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27700C" w:rsidRDefault="002B7126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6E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27700C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6E2DB2" w:rsidP="006E2DB2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A71400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NATJEČAJ </w:t>
      </w:r>
    </w:p>
    <w:p w:rsidR="005E133D" w:rsidRPr="0027700C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financiranje programa i projekata </w:t>
      </w:r>
      <w:r w:rsidR="000560F9"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udruga </w:t>
      </w:r>
    </w:p>
    <w:p w:rsidR="00A630CB" w:rsidRPr="0027700C" w:rsidRDefault="000560F9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>Međimurske županije</w:t>
      </w:r>
      <w:r w:rsidR="00A630CB"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područja poljoprivrede, šumarstva i lovstva</w:t>
      </w:r>
    </w:p>
    <w:p w:rsidR="000560F9" w:rsidRPr="0027700C" w:rsidRDefault="00A630CB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20</w:t>
      </w:r>
      <w:r w:rsidR="00AB3334" w:rsidRPr="0027700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D21866" w:rsidRPr="0027700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560F9" w:rsidRPr="0027700C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D8368A" w:rsidRDefault="005E133D" w:rsidP="005E1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D8368A">
        <w:rPr>
          <w:rFonts w:ascii="Times New Roman" w:hAnsi="Times New Roman" w:cs="Times New Roman"/>
          <w:b/>
          <w:sz w:val="36"/>
          <w:szCs w:val="36"/>
          <w:lang w:val="hr-HR"/>
        </w:rPr>
        <w:t>UPUTE ZA PRIJAVITELJE</w:t>
      </w: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925268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Datum objave natječaja: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5041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>.03.2022.</w:t>
      </w:r>
    </w:p>
    <w:p w:rsidR="005E133D" w:rsidRPr="0027700C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Rok za dostavu prijava na natječaj: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5041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>.04.2022</w:t>
      </w:r>
      <w:r w:rsidR="00925268" w:rsidRPr="0027700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133D" w:rsidRPr="0027700C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27700C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27700C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10E4" w:rsidRPr="0027700C" w:rsidRDefault="00C27671" w:rsidP="00A71400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 w:cs="Times New Roman"/>
          <w:sz w:val="24"/>
          <w:szCs w:val="24"/>
          <w:lang w:val="hr-HR" w:eastAsia="hr-HR"/>
        </w:rPr>
      </w:pPr>
      <w:r w:rsidRPr="0027700C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Izrazi koji se koriste u ovim Uputama za prijavitelje, a imaju rodno značenje, koriste se</w:t>
      </w:r>
      <w:r w:rsidR="00FE4806" w:rsidRPr="0027700C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 xml:space="preserve"> neutralno i odnose se jednako z</w:t>
      </w:r>
      <w:r w:rsidRPr="0027700C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a muški i ženski rod</w:t>
      </w:r>
      <w:r w:rsidR="00B735EB" w:rsidRPr="0027700C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1485926855"/>
        <w:docPartObj>
          <w:docPartGallery w:val="Table of Contents"/>
          <w:docPartUnique/>
        </w:docPartObj>
      </w:sdtPr>
      <w:sdtContent>
        <w:p w:rsidR="00FE0E2C" w:rsidRDefault="00FE0E2C">
          <w:pPr>
            <w:pStyle w:val="TOCNaslov"/>
          </w:pPr>
          <w:r w:rsidRPr="00D07BBE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CE2FD9" w:rsidRDefault="0030383C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r w:rsidRPr="0030383C">
            <w:rPr>
              <w:lang w:val="hr-HR"/>
            </w:rPr>
            <w:fldChar w:fldCharType="begin"/>
          </w:r>
          <w:r w:rsidR="00FE0E2C">
            <w:rPr>
              <w:lang w:val="hr-HR"/>
            </w:rPr>
            <w:instrText xml:space="preserve"> TOC \o "1-3" \h \z \u </w:instrText>
          </w:r>
          <w:r w:rsidRPr="0030383C">
            <w:rPr>
              <w:lang w:val="hr-HR"/>
            </w:rPr>
            <w:fldChar w:fldCharType="separate"/>
          </w:r>
          <w:hyperlink w:anchor="_Toc98155710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1.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CILJEVI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1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2.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FORMALNI UVJETI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2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Tko može podnijeti prijavu?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3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Planirano trajanje programa</w:t>
            </w:r>
            <w:r w:rsidR="00CE2FD9" w:rsidRPr="0076450D">
              <w:rPr>
                <w:rStyle w:val="Hiperveza"/>
                <w:noProof/>
                <w:lang w:val="hr-HR"/>
              </w:rPr>
              <w:t>: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4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Prihvatljivi troškovi koji će se financirati ovim Javnim natječajem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5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2.4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Neprihvatljivi troškovi u okviru Javnog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6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3.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POSTUPAK PRIJAVE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7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  <w:t>Dokumentacija za Javni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8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Sadržaj opisnog obrasca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9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Sadržaj obrasca proračuna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0" w:history="1"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noProof/>
                <w:lang w:val="hr-HR" w:eastAsia="en-GB"/>
              </w:rPr>
              <w:t>3.4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snapToGrid w:val="0"/>
                <w:lang w:val="hr-HR"/>
              </w:rPr>
              <w:t>G</w:t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dje poslati prijavu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1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3.5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Rok za podnošenje prijave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2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3.6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Kome se obratiti ukoliko imate pitanja?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23" w:history="1"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4.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PROCJENA PRIJAVA I DONOŠENJE ODLUKE O DODJELI SREDSTAVA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4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Provjera ispunjavanja formalnih uvjeta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5" w:history="1">
            <w:r w:rsidR="00CE2FD9" w:rsidRPr="0076450D">
              <w:rPr>
                <w:rStyle w:val="Hiperveza"/>
                <w:b/>
                <w:noProof/>
                <w:lang w:val="hr-HR"/>
              </w:rPr>
              <w:t>4.2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DD6739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Postupak ocjene prijava koje su zadovoljile uvjete Natječaja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6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Ugovaranje financiranje projekta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7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4.4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Obavijest o donesenoj odluci o dodjeli financijskih sredstava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8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4.5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Podnošenje prigovora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9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4.6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Ugovaranje, praćenje</w:t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 xml:space="preserve"> te obustavljanje i povrat isplaćenih sredstava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30" w:history="1">
            <w:r w:rsidR="00CE2FD9" w:rsidRPr="0076450D">
              <w:rPr>
                <w:rStyle w:val="Hiperveza"/>
                <w:rFonts w:eastAsia="Times New Roman" w:cs="Times New Roman"/>
                <w:noProof/>
                <w:snapToGrid w:val="0"/>
                <w:lang w:val="hr-HR"/>
              </w:rPr>
              <w:t>5.</w:t>
            </w:r>
            <w:r w:rsidR="00CE2FD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cs="Times New Roman"/>
                <w:noProof/>
                <w:lang w:val="hr-HR"/>
              </w:rPr>
              <w:t>POPIS OBRAZACA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1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5.1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Obavezni obrasci za prijavu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2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5.2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Obrasci za provedbu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FD9" w:rsidRDefault="0030383C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3" w:history="1"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5.3</w:t>
            </w:r>
            <w:r w:rsidR="00CE2FD9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76450D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Prilozi</w:t>
            </w:r>
            <w:r w:rsidR="00CE2F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FD9">
              <w:rPr>
                <w:noProof/>
                <w:webHidden/>
              </w:rPr>
              <w:instrText xml:space="preserve"> PAGEREF _Toc98155733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04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E2C" w:rsidRDefault="0030383C">
          <w:pPr>
            <w:rPr>
              <w:lang w:val="hr-HR"/>
            </w:rPr>
          </w:pPr>
          <w:r>
            <w:rPr>
              <w:lang w:val="hr-HR"/>
            </w:rPr>
            <w:fldChar w:fldCharType="end"/>
          </w:r>
        </w:p>
      </w:sdtContent>
    </w:sdt>
    <w:p w:rsidR="00C62781" w:rsidRPr="0027700C" w:rsidRDefault="00C62781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6A4086" w:rsidRPr="00351262" w:rsidRDefault="006A408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0" w:name="_Toc96596077"/>
      <w:bookmarkStart w:id="1" w:name="_Toc96597383"/>
      <w:bookmarkStart w:id="2" w:name="_Toc96597456"/>
      <w:bookmarkStart w:id="3" w:name="_Toc96597659"/>
      <w:bookmarkStart w:id="4" w:name="_Toc96597753"/>
      <w:bookmarkStart w:id="5" w:name="_Toc98155710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CILJEVI </w:t>
      </w:r>
      <w:r w:rsidR="0047175B"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NA</w:t>
      </w:r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TJEČAJA</w:t>
      </w:r>
      <w:bookmarkEnd w:id="0"/>
      <w:bookmarkEnd w:id="1"/>
      <w:bookmarkEnd w:id="2"/>
      <w:bookmarkEnd w:id="3"/>
      <w:bookmarkEnd w:id="4"/>
      <w:bookmarkEnd w:id="5"/>
    </w:p>
    <w:p w:rsidR="00B07B88" w:rsidRPr="0027700C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45DA" w:rsidRPr="0027700C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Putem ovog natječaja </w:t>
      </w:r>
      <w:r w:rsidR="002B7126" w:rsidRPr="0027700C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7D3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želi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doprinijet</w:t>
      </w:r>
      <w:r w:rsidR="00E92BA0" w:rsidRPr="0027700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zadovoljenju javnih potreba </w:t>
      </w:r>
      <w:r w:rsidR="002B712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E0383" w:rsidRPr="0027700C">
        <w:rPr>
          <w:rFonts w:ascii="Times New Roman" w:hAnsi="Times New Roman" w:cs="Times New Roman"/>
          <w:sz w:val="24"/>
          <w:szCs w:val="24"/>
          <w:lang w:val="hr-HR"/>
        </w:rPr>
        <w:t>poljoprivrede</w:t>
      </w:r>
      <w:r w:rsidR="00A630CB" w:rsidRPr="0027700C">
        <w:rPr>
          <w:rFonts w:ascii="Times New Roman" w:hAnsi="Times New Roman" w:cs="Times New Roman"/>
          <w:sz w:val="24"/>
          <w:szCs w:val="24"/>
          <w:lang w:val="hr-HR"/>
        </w:rPr>
        <w:t>, šumarstva i lovstva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>
        <w:rPr>
          <w:rFonts w:ascii="Times New Roman" w:hAnsi="Times New Roman" w:cs="Times New Roman"/>
          <w:sz w:val="24"/>
          <w:szCs w:val="24"/>
          <w:lang w:val="hr-HR"/>
        </w:rPr>
        <w:t>i realizirati ciljeve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>
        <w:rPr>
          <w:rFonts w:ascii="Times New Roman" w:hAnsi="Times New Roman" w:cs="Times New Roman"/>
          <w:sz w:val="24"/>
          <w:szCs w:val="24"/>
          <w:lang w:val="hr-HR"/>
        </w:rPr>
        <w:t xml:space="preserve">koji su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definirani u </w:t>
      </w:r>
      <w:r w:rsidR="002B712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županijskim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strateškim i planskim dokumentima.</w:t>
      </w:r>
    </w:p>
    <w:p w:rsidR="00D21866" w:rsidRPr="0027700C" w:rsidRDefault="00D21866" w:rsidP="00FE0E2C">
      <w:pPr>
        <w:pStyle w:val="Bezproreda"/>
        <w:jc w:val="both"/>
      </w:pPr>
      <w:proofErr w:type="spellStart"/>
      <w:r w:rsidRPr="0027700C">
        <w:t>Natječajni</w:t>
      </w:r>
      <w:proofErr w:type="spellEnd"/>
      <w:r w:rsidRPr="0027700C">
        <w:t xml:space="preserve"> </w:t>
      </w:r>
      <w:proofErr w:type="spellStart"/>
      <w:r w:rsidRPr="0027700C">
        <w:t>postupak</w:t>
      </w:r>
      <w:proofErr w:type="spellEnd"/>
      <w:r w:rsidRPr="0027700C">
        <w:t xml:space="preserve"> </w:t>
      </w:r>
      <w:proofErr w:type="spellStart"/>
      <w:r w:rsidRPr="0027700C">
        <w:t>provodi</w:t>
      </w:r>
      <w:proofErr w:type="spellEnd"/>
      <w:r w:rsidRPr="0027700C">
        <w:t xml:space="preserve"> se u </w:t>
      </w:r>
      <w:proofErr w:type="spellStart"/>
      <w:r w:rsidRPr="0027700C">
        <w:t>skladu</w:t>
      </w:r>
      <w:proofErr w:type="spellEnd"/>
      <w:r w:rsidRPr="0027700C">
        <w:t xml:space="preserve"> </w:t>
      </w:r>
      <w:proofErr w:type="spellStart"/>
      <w:r w:rsidRPr="0027700C">
        <w:t>sa</w:t>
      </w:r>
      <w:proofErr w:type="spellEnd"/>
      <w:r w:rsidRPr="0027700C">
        <w:t xml:space="preserve"> </w:t>
      </w:r>
      <w:proofErr w:type="spellStart"/>
      <w:r w:rsidRPr="0027700C">
        <w:t>Zakonom</w:t>
      </w:r>
      <w:proofErr w:type="spellEnd"/>
      <w:r w:rsidRPr="0027700C">
        <w:t xml:space="preserve"> o </w:t>
      </w:r>
      <w:proofErr w:type="spellStart"/>
      <w:r w:rsidRPr="0027700C">
        <w:t>udrugama</w:t>
      </w:r>
      <w:proofErr w:type="spellEnd"/>
      <w:r w:rsidRPr="0027700C">
        <w:t xml:space="preserve"> (,</w:t>
      </w:r>
      <w:proofErr w:type="gramStart"/>
      <w:r w:rsidRPr="0027700C">
        <w:t>,</w:t>
      </w:r>
      <w:proofErr w:type="spellStart"/>
      <w:r w:rsidR="00F726B6">
        <w:t>Narodne</w:t>
      </w:r>
      <w:proofErr w:type="spellEnd"/>
      <w:proofErr w:type="gramEnd"/>
      <w:r w:rsidR="00F726B6">
        <w:t xml:space="preserve"> </w:t>
      </w:r>
      <w:proofErr w:type="spellStart"/>
      <w:r w:rsidR="00F726B6">
        <w:t>novine</w:t>
      </w:r>
      <w:proofErr w:type="spellEnd"/>
      <w:r w:rsidR="00F726B6">
        <w:t>“</w:t>
      </w:r>
      <w:r w:rsidRPr="0027700C">
        <w:t xml:space="preserve">, </w:t>
      </w:r>
      <w:proofErr w:type="spellStart"/>
      <w:r w:rsidRPr="0027700C">
        <w:t>broj</w:t>
      </w:r>
      <w:proofErr w:type="spellEnd"/>
      <w:r w:rsidRPr="0027700C">
        <w:t xml:space="preserve"> 74/14., 70/17. i 98/19.)</w:t>
      </w:r>
      <w:r w:rsidRPr="0027700C">
        <w:rPr>
          <w:position w:val="6"/>
          <w:vertAlign w:val="superscript"/>
        </w:rPr>
        <w:t xml:space="preserve"> </w:t>
      </w:r>
      <w:proofErr w:type="spellStart"/>
      <w:r w:rsidRPr="0027700C">
        <w:t>i</w:t>
      </w:r>
      <w:proofErr w:type="spellEnd"/>
      <w:r w:rsidRPr="0027700C">
        <w:t xml:space="preserve"> </w:t>
      </w:r>
      <w:proofErr w:type="spellStart"/>
      <w:r w:rsidRPr="0027700C">
        <w:t>Uredbom</w:t>
      </w:r>
      <w:proofErr w:type="spellEnd"/>
      <w:r w:rsidRPr="0027700C">
        <w:t xml:space="preserve"> o </w:t>
      </w:r>
      <w:proofErr w:type="spellStart"/>
      <w:r w:rsidRPr="0027700C">
        <w:t>kriterijima</w:t>
      </w:r>
      <w:proofErr w:type="spellEnd"/>
      <w:r w:rsidRPr="0027700C">
        <w:t xml:space="preserve">, </w:t>
      </w:r>
      <w:proofErr w:type="spellStart"/>
      <w:r w:rsidRPr="0027700C">
        <w:t>mjerilima</w:t>
      </w:r>
      <w:proofErr w:type="spellEnd"/>
      <w:r w:rsidRPr="0027700C">
        <w:t xml:space="preserve"> </w:t>
      </w:r>
      <w:proofErr w:type="spellStart"/>
      <w:r w:rsidRPr="0027700C">
        <w:t>i</w:t>
      </w:r>
      <w:proofErr w:type="spellEnd"/>
      <w:r w:rsidRPr="0027700C">
        <w:t xml:space="preserve"> </w:t>
      </w:r>
      <w:proofErr w:type="spellStart"/>
      <w:r w:rsidRPr="0027700C">
        <w:t>postupcima</w:t>
      </w:r>
      <w:proofErr w:type="spellEnd"/>
      <w:r w:rsidRPr="0027700C">
        <w:t xml:space="preserve"> </w:t>
      </w:r>
      <w:proofErr w:type="spellStart"/>
      <w:r w:rsidRPr="0027700C">
        <w:t>financiranja</w:t>
      </w:r>
      <w:proofErr w:type="spellEnd"/>
      <w:r w:rsidRPr="0027700C">
        <w:t xml:space="preserve"> </w:t>
      </w:r>
      <w:proofErr w:type="spellStart"/>
      <w:r w:rsidRPr="0027700C">
        <w:t>i</w:t>
      </w:r>
      <w:proofErr w:type="spellEnd"/>
      <w:r w:rsidRPr="0027700C">
        <w:t xml:space="preserve"> </w:t>
      </w:r>
      <w:proofErr w:type="spellStart"/>
      <w:r w:rsidRPr="0027700C">
        <w:t>ugovaranja</w:t>
      </w:r>
      <w:proofErr w:type="spellEnd"/>
      <w:r w:rsidRPr="0027700C">
        <w:t xml:space="preserve"> </w:t>
      </w:r>
      <w:proofErr w:type="spellStart"/>
      <w:r w:rsidRPr="0027700C">
        <w:t>programa</w:t>
      </w:r>
      <w:proofErr w:type="spellEnd"/>
      <w:r w:rsidRPr="0027700C">
        <w:t xml:space="preserve"> </w:t>
      </w:r>
      <w:proofErr w:type="spellStart"/>
      <w:r w:rsidRPr="0027700C">
        <w:t>i</w:t>
      </w:r>
      <w:proofErr w:type="spellEnd"/>
      <w:r w:rsidRPr="0027700C">
        <w:t xml:space="preserve"> </w:t>
      </w:r>
      <w:proofErr w:type="spellStart"/>
      <w:r w:rsidRPr="0027700C">
        <w:t>projekata</w:t>
      </w:r>
      <w:proofErr w:type="spellEnd"/>
      <w:r w:rsidRPr="0027700C">
        <w:t xml:space="preserve"> </w:t>
      </w:r>
      <w:proofErr w:type="spellStart"/>
      <w:r w:rsidRPr="0027700C">
        <w:t>od</w:t>
      </w:r>
      <w:proofErr w:type="spellEnd"/>
      <w:r w:rsidRPr="0027700C">
        <w:t xml:space="preserve"> </w:t>
      </w:r>
      <w:proofErr w:type="spellStart"/>
      <w:r w:rsidRPr="0027700C">
        <w:t>interesa</w:t>
      </w:r>
      <w:proofErr w:type="spellEnd"/>
      <w:r w:rsidRPr="0027700C">
        <w:t xml:space="preserve"> </w:t>
      </w:r>
      <w:proofErr w:type="spellStart"/>
      <w:r w:rsidRPr="0027700C">
        <w:t>za</w:t>
      </w:r>
      <w:proofErr w:type="spellEnd"/>
      <w:r w:rsidRPr="0027700C">
        <w:t xml:space="preserve"> </w:t>
      </w:r>
      <w:proofErr w:type="spellStart"/>
      <w:r w:rsidRPr="0027700C">
        <w:t>opće</w:t>
      </w:r>
      <w:proofErr w:type="spellEnd"/>
      <w:r w:rsidRPr="0027700C">
        <w:t xml:space="preserve"> </w:t>
      </w:r>
      <w:proofErr w:type="spellStart"/>
      <w:r w:rsidRPr="0027700C">
        <w:t>dobro</w:t>
      </w:r>
      <w:proofErr w:type="spellEnd"/>
      <w:r w:rsidRPr="0027700C">
        <w:t xml:space="preserve"> </w:t>
      </w:r>
      <w:proofErr w:type="spellStart"/>
      <w:r w:rsidRPr="0027700C">
        <w:t>koje</w:t>
      </w:r>
      <w:proofErr w:type="spellEnd"/>
      <w:r w:rsidRPr="0027700C">
        <w:t xml:space="preserve"> </w:t>
      </w:r>
      <w:proofErr w:type="spellStart"/>
      <w:r w:rsidRPr="0027700C">
        <w:t>provode</w:t>
      </w:r>
      <w:proofErr w:type="spellEnd"/>
      <w:r w:rsidRPr="0027700C">
        <w:t xml:space="preserve"> </w:t>
      </w:r>
      <w:proofErr w:type="spellStart"/>
      <w:r w:rsidRPr="0027700C">
        <w:t>udruge</w:t>
      </w:r>
      <w:proofErr w:type="spellEnd"/>
      <w:r w:rsidRPr="0027700C">
        <w:t xml:space="preserve"> (,,</w:t>
      </w:r>
      <w:proofErr w:type="spellStart"/>
      <w:r w:rsidR="00F726B6">
        <w:t>Narodne</w:t>
      </w:r>
      <w:proofErr w:type="spellEnd"/>
      <w:r w:rsidR="00F726B6">
        <w:t xml:space="preserve"> </w:t>
      </w:r>
      <w:proofErr w:type="spellStart"/>
      <w:r w:rsidR="00F726B6">
        <w:t>novine</w:t>
      </w:r>
      <w:proofErr w:type="spellEnd"/>
      <w:r w:rsidR="00F726B6">
        <w:t>“</w:t>
      </w:r>
      <w:r w:rsidRPr="0027700C">
        <w:t xml:space="preserve">, </w:t>
      </w:r>
      <w:proofErr w:type="spellStart"/>
      <w:r w:rsidRPr="0027700C">
        <w:t>broj</w:t>
      </w:r>
      <w:proofErr w:type="spellEnd"/>
      <w:r w:rsidRPr="0027700C">
        <w:t xml:space="preserve"> 26/15).</w:t>
      </w:r>
    </w:p>
    <w:p w:rsidR="00D21866" w:rsidRPr="0027700C" w:rsidRDefault="00D21866" w:rsidP="00FE0E2C">
      <w:pPr>
        <w:pStyle w:val="Bezproreda"/>
        <w:jc w:val="both"/>
        <w:rPr>
          <w:noProof/>
        </w:rPr>
      </w:pPr>
      <w:r w:rsidRPr="0027700C">
        <w:rPr>
          <w:noProof/>
        </w:rPr>
        <w:t>Opći cilj Javnog poziva je jačanje suradnje s udrugama koje zastupaju interese poljoprivrednog sektora.</w:t>
      </w:r>
    </w:p>
    <w:p w:rsidR="00D21866" w:rsidRPr="0027700C" w:rsidRDefault="00D21866" w:rsidP="00FE0E2C">
      <w:pPr>
        <w:pStyle w:val="Bezproreda"/>
        <w:jc w:val="both"/>
        <w:rPr>
          <w:noProof/>
        </w:rPr>
      </w:pPr>
      <w:r w:rsidRPr="0027700C">
        <w:rPr>
          <w:noProof/>
        </w:rPr>
        <w:t>Posebni cilj Javnog poziva je financiranje aktivnosti programa i projekata udruga koje promiču poljoprivredu i vrijednost ruralnog prostora Međimurske županije.</w:t>
      </w:r>
    </w:p>
    <w:p w:rsidR="007D3604" w:rsidRPr="0027700C" w:rsidRDefault="007D3604" w:rsidP="00FE0E2C">
      <w:pPr>
        <w:pStyle w:val="Bezproreda"/>
        <w:jc w:val="both"/>
        <w:rPr>
          <w:b/>
        </w:rPr>
      </w:pPr>
      <w:r w:rsidRPr="0027700C">
        <w:t xml:space="preserve">Projektom se smatra skup aktivnosti koje su usmjerene ostvarenju zacrtanih ciljeva čijim </w:t>
      </w:r>
      <w:proofErr w:type="gramStart"/>
      <w:r w:rsidRPr="0027700C">
        <w:t>će</w:t>
      </w:r>
      <w:proofErr w:type="gramEnd"/>
      <w:r w:rsidRPr="0027700C">
        <w:t xml:space="preserve"> se ostvarenjem odgovoriti na uočeni problem i ukloniti ga, vremenski su ograničeni i imaju definirane troškove i resurse.</w:t>
      </w:r>
    </w:p>
    <w:p w:rsidR="007D3604" w:rsidRPr="00F726B6" w:rsidRDefault="007D3604" w:rsidP="00FE0E2C">
      <w:pPr>
        <w:pStyle w:val="Bezproreda"/>
        <w:jc w:val="both"/>
        <w:rPr>
          <w:lang w:val="hr-HR"/>
        </w:rPr>
      </w:pPr>
      <w:r w:rsidRPr="00F726B6">
        <w:rPr>
          <w:lang w:val="hr-HR"/>
        </w:rPr>
        <w:t>Programi su kontinuirani procesi koji se u načelu izvode u dužem vremenskom razdoblju kroz niz različitih aktivnosti čiji su struktura i trajanje fleksibilniji. Mogu biti jednogodišnji i višegodišnji.</w:t>
      </w:r>
    </w:p>
    <w:p w:rsidR="00937D36" w:rsidRPr="0027700C" w:rsidRDefault="007D3604" w:rsidP="00FE0E2C">
      <w:pPr>
        <w:pStyle w:val="Bezproreda"/>
        <w:jc w:val="both"/>
      </w:pPr>
      <w:r w:rsidRPr="0027700C">
        <w:t xml:space="preserve">Jednodnevne i višednevne manifestacije su aktivnosti koje provode poljoprivredne udruge s ciljem davanja dodatne ponude </w:t>
      </w:r>
      <w:proofErr w:type="gramStart"/>
      <w:r w:rsidRPr="0027700C">
        <w:t>na</w:t>
      </w:r>
      <w:proofErr w:type="gramEnd"/>
      <w:r w:rsidRPr="0027700C">
        <w:t xml:space="preserve"> području Župan</w:t>
      </w:r>
      <w:r w:rsidR="00D21866" w:rsidRPr="0027700C">
        <w:t>ije i razvoja Županije općenito.</w:t>
      </w:r>
    </w:p>
    <w:p w:rsidR="00937D36" w:rsidRPr="00F726B6" w:rsidRDefault="00937D36" w:rsidP="00FE0E2C">
      <w:pPr>
        <w:pStyle w:val="Bezproreda"/>
        <w:jc w:val="both"/>
        <w:rPr>
          <w:lang w:val="hr-HR"/>
        </w:rPr>
      </w:pPr>
      <w:r w:rsidRPr="00F726B6">
        <w:rPr>
          <w:lang w:val="hr-HR"/>
        </w:rPr>
        <w:t xml:space="preserve">Za financiranje programa /projekata u okviru ovog Natječaja raspoloživ je iznos od 200.000,00 kuna. Najmanji iznos traženih sredstava koji će se dodjeljivati po ovom pozivu  je 2.000,00 kn, a najveći iznos traženih sredstava je 20.000,00 kn, odnosno </w:t>
      </w:r>
      <w:r w:rsidRPr="00F726B6">
        <w:rPr>
          <w:bCs/>
          <w:color w:val="000000"/>
          <w:lang w:val="hr-HR" w:eastAsia="hr-HR"/>
        </w:rPr>
        <w:t>maksimalno do 80% od ukupno prihvatljivih aktivnosti.</w:t>
      </w:r>
    </w:p>
    <w:p w:rsidR="008A1C1C" w:rsidRPr="00F726B6" w:rsidRDefault="008A1C1C" w:rsidP="00FE0E2C">
      <w:pPr>
        <w:pStyle w:val="Bezproreda"/>
        <w:jc w:val="both"/>
        <w:rPr>
          <w:lang w:val="hr-HR"/>
        </w:rPr>
      </w:pPr>
      <w:r w:rsidRPr="00F726B6">
        <w:rPr>
          <w:lang w:val="hr-HR"/>
        </w:rPr>
        <w:t>Za financiranje ni</w:t>
      </w:r>
      <w:r w:rsidR="00DC62A1" w:rsidRPr="00F726B6">
        <w:rPr>
          <w:lang w:val="hr-HR"/>
        </w:rPr>
        <w:t xml:space="preserve">su </w:t>
      </w:r>
      <w:r w:rsidRPr="00F726B6">
        <w:rPr>
          <w:lang w:val="hr-HR"/>
        </w:rPr>
        <w:t>prihvatljiv</w:t>
      </w:r>
      <w:r w:rsidR="00DC62A1" w:rsidRPr="00F726B6">
        <w:rPr>
          <w:lang w:val="hr-HR"/>
        </w:rPr>
        <w:t>i</w:t>
      </w:r>
      <w:r w:rsidRPr="00F726B6">
        <w:rPr>
          <w:lang w:val="hr-HR"/>
        </w:rPr>
        <w:t>:</w:t>
      </w:r>
    </w:p>
    <w:p w:rsidR="00E92BA0" w:rsidRPr="00F726B6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F726B6">
        <w:rPr>
          <w:lang w:val="hr-HR"/>
        </w:rPr>
        <w:t>projek</w:t>
      </w:r>
      <w:r w:rsidR="00DC62A1" w:rsidRPr="00F726B6">
        <w:rPr>
          <w:lang w:val="hr-HR"/>
        </w:rPr>
        <w:t>ti</w:t>
      </w:r>
      <w:r w:rsidRPr="00F726B6">
        <w:rPr>
          <w:lang w:val="hr-HR"/>
        </w:rPr>
        <w:t xml:space="preserve"> čije je financiranje predviđeno </w:t>
      </w:r>
      <w:r w:rsidR="00D21866" w:rsidRPr="00F726B6">
        <w:rPr>
          <w:lang w:val="hr-HR"/>
        </w:rPr>
        <w:t>Županijskim proračunom u 2022</w:t>
      </w:r>
      <w:r w:rsidRPr="00F726B6">
        <w:rPr>
          <w:lang w:val="hr-HR"/>
        </w:rPr>
        <w:t>. godin</w:t>
      </w:r>
      <w:r w:rsidR="00D21866" w:rsidRPr="00F726B6">
        <w:rPr>
          <w:lang w:val="hr-HR"/>
        </w:rPr>
        <w:t>i</w:t>
      </w:r>
      <w:r w:rsidRPr="00F726B6">
        <w:rPr>
          <w:lang w:val="hr-HR"/>
        </w:rPr>
        <w:t>, te koje se u cjelini mogu financirati prema posebnim propisima</w:t>
      </w:r>
      <w:r w:rsidR="00E92BA0" w:rsidRPr="00F726B6">
        <w:rPr>
          <w:lang w:val="hr-HR"/>
        </w:rPr>
        <w:t>,</w:t>
      </w:r>
    </w:p>
    <w:p w:rsidR="008A1C1C" w:rsidRPr="00F726B6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F726B6">
        <w:rPr>
          <w:lang w:val="hr-HR"/>
        </w:rPr>
        <w:t>projekti koji su usmjereni na političke ili religijske ciljeve i/ili aktivnosti,</w:t>
      </w:r>
    </w:p>
    <w:p w:rsidR="00241961" w:rsidRPr="00F726B6" w:rsidRDefault="00241961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F726B6">
        <w:rPr>
          <w:lang w:val="hr-HR"/>
        </w:rPr>
        <w:t xml:space="preserve">projekti koji se sukladno zakonu i drugim pozitivnim propisima smatraju gospodarskom djelatnošću udruga, neovisno da li ih je udruga kao takve upisala u Statut i prijavila nadležnom tijelu ili ne. </w:t>
      </w:r>
    </w:p>
    <w:p w:rsidR="00351262" w:rsidRDefault="00351262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bookmarkStart w:id="6" w:name="_Toc98155711"/>
      <w:r w:rsidRPr="00351262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FORMALNI UVJETI NATJEČAJA</w:t>
      </w:r>
      <w:bookmarkEnd w:id="6"/>
    </w:p>
    <w:p w:rsidR="00FE0E2C" w:rsidRPr="00FE0E2C" w:rsidRDefault="00FE0E2C" w:rsidP="00FE0E2C">
      <w:pPr>
        <w:pStyle w:val="Bezproreda"/>
        <w:rPr>
          <w:sz w:val="18"/>
          <w:szCs w:val="18"/>
        </w:rPr>
      </w:pPr>
    </w:p>
    <w:p w:rsidR="00D21866" w:rsidRPr="00351262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7" w:name="_Toc98155712"/>
      <w:r w:rsidR="0047175B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Tko može podnijeti prijavu</w:t>
      </w:r>
      <w:r w:rsidR="00D21866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?</w:t>
      </w:r>
      <w:bookmarkEnd w:id="7"/>
    </w:p>
    <w:p w:rsidR="00D21866" w:rsidRPr="0027700C" w:rsidRDefault="00D21866" w:rsidP="00C62781">
      <w:pPr>
        <w:pStyle w:val="Bezproreda"/>
        <w:jc w:val="both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>Prihvatljivim prijaviteljem smatra se udruga koja udovoljava sljedećim općim uvjetima:</w:t>
      </w:r>
    </w:p>
    <w:p w:rsidR="00D21866" w:rsidRPr="0027700C" w:rsidRDefault="00D21866" w:rsidP="00FE0E2C">
      <w:pPr>
        <w:pStyle w:val="Bezproreda"/>
        <w:numPr>
          <w:ilvl w:val="0"/>
          <w:numId w:val="11"/>
        </w:numPr>
        <w:jc w:val="both"/>
        <w:rPr>
          <w:noProof/>
          <w:szCs w:val="24"/>
          <w:lang w:val="hr-HR"/>
        </w:rPr>
      </w:pPr>
      <w:r w:rsidRPr="0027700C">
        <w:rPr>
          <w:szCs w:val="24"/>
          <w:lang w:val="hr-HR"/>
        </w:rPr>
        <w:t>udruga je upisana u Registar udruga sukladno Zakonu o udrugama (</w:t>
      </w:r>
      <w:r w:rsidR="00F726B6">
        <w:rPr>
          <w:szCs w:val="24"/>
          <w:lang w:val="hr-HR"/>
        </w:rPr>
        <w:t>„Narodne novine“</w:t>
      </w:r>
      <w:r w:rsidR="00D07BBE">
        <w:rPr>
          <w:szCs w:val="24"/>
          <w:lang w:val="hr-HR"/>
        </w:rPr>
        <w:t>, br. 74/14. i</w:t>
      </w:r>
      <w:r w:rsidRPr="0027700C">
        <w:rPr>
          <w:szCs w:val="24"/>
          <w:lang w:val="hr-HR"/>
        </w:rPr>
        <w:t xml:space="preserve"> 98/19</w:t>
      </w:r>
      <w:r w:rsidR="00D07BBE">
        <w:rPr>
          <w:szCs w:val="24"/>
          <w:lang w:val="hr-HR"/>
        </w:rPr>
        <w:t>.</w:t>
      </w:r>
      <w:r w:rsidRPr="0027700C">
        <w:rPr>
          <w:szCs w:val="24"/>
          <w:lang w:val="hr-HR"/>
        </w:rPr>
        <w:t>);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je uskladila svoj statut sa odredbama Zakona o udrugama (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) ili je podnijela zahtjev za usklađivanjem statuta nadležnom uredu (što dokazuje potvrdom nadležnog ureda); 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je upisana u Registar neprofitnih organizacija i vodi transparentno financijsko poslovanje u skladu s propisima o računovodstvu neprofitnih organizacija;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djeluje u službi općeg/zajedničkog dobra i u skladu s općim vrednotama utvrđenim Ustavom Republike Hrvatske i statutom je opredijeljena za obavljanje djelatnosti i aktivnosti koje su predmet financiranja;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osoba ovlaštena za zastupanje udruge i potpisivanje ugovora o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 xml:space="preserve"> dodjeli financijskih sredstava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je u mandatu, što se potvrđuje uvidom u Registar udruga;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je ispunila ugovorene obveze preuzete temeljem prijašnjih ugovora o dodjeli bespovratnih sredstava prema </w:t>
      </w:r>
      <w:r w:rsidR="00C76063">
        <w:rPr>
          <w:rFonts w:ascii="Times New Roman" w:hAnsi="Times New Roman" w:cs="Times New Roman"/>
          <w:sz w:val="24"/>
          <w:szCs w:val="24"/>
          <w:lang w:val="hr-HR"/>
        </w:rPr>
        <w:t>Županiji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te svim drugim davateljima financij</w:t>
      </w:r>
      <w:r w:rsidR="00EF4850">
        <w:rPr>
          <w:rFonts w:ascii="Times New Roman" w:hAnsi="Times New Roman" w:cs="Times New Roman"/>
          <w:sz w:val="24"/>
          <w:szCs w:val="24"/>
          <w:lang w:val="hr-HR"/>
        </w:rPr>
        <w:t>skih sredstava iz javnih izvora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ispunjava obveze plaćanja doprinosa za mirovinsko i zdravstveno osiguranje i plaćanja poreza te drugih davanja prema državnom proračunu i proračunima jedinica lokalne samouprave;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protiv osobe ovlaštene za zastupanje udruge i voditelja programa ne vodi se kazneni postupak i nisu pravomoćno osuđene za prekršaj određen člankom 48. stavkom 2. alinejom c, odnosno pravomoćno osuđeni za počinjenje kaznenog djela određenog člankom 48. stavkom 2. alinejom d Uredbe o kriterijima, mjerilima i postupcima financiranja i ugovaranja programa i projekata od interesa za opće dobro koje provode udruge (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 br. 26/15);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udruga ima: općim aktom uspostavljen model dobrog financijskog upravljanja i kontrole,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ima usvojen Financijski plan i Program rada udruge za 2022. godinu;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prijavljuje program koji je besplatan za korisnike; 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osigurala je organizacijske, ljudske, prostorne i djelomično financijske resurse za obavljanje djelatnosti sukladno Financijskom planu i Programu rada udruge;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djeluje najmanje jednu godinu, zaključno s danom objave Javnog poziva u Republici Hrvatskoj; </w:t>
      </w:r>
    </w:p>
    <w:p w:rsidR="00D21866" w:rsidRPr="0027700C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imaju prethodno iskustvo u promicanju poljoprivrede</w:t>
      </w:r>
      <w:r w:rsidR="00711452">
        <w:rPr>
          <w:rFonts w:ascii="Times New Roman" w:hAnsi="Times New Roman" w:cs="Times New Roman"/>
          <w:sz w:val="24"/>
          <w:szCs w:val="24"/>
          <w:lang w:val="hr-HR"/>
        </w:rPr>
        <w:t>, šumarstva i lovstva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i vrijednosti ruralnog prostora.</w:t>
      </w:r>
    </w:p>
    <w:p w:rsidR="00D21866" w:rsidRPr="0027700C" w:rsidRDefault="00D21866" w:rsidP="00D21866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D218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Pravo prijave na Javni </w:t>
      </w:r>
      <w:r w:rsidR="0047175B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natječaj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nemaju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: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pravne osobe koje nisu registrirane kao udruge;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udruge koje nisu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uskladile svoj statut s odredbama Zakona o udrugama (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D07BB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) niti su podnijele zahtjev za usklađivanje statuta nadležnom uredu;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udruge, ogranci, podružnice i slični ustrojstveni oblici udruga koji nisu registrirani u skladu sa Zakonom o udrugama kao pravne osobe;</w:t>
      </w:r>
    </w:p>
    <w:p w:rsidR="00D21866" w:rsidRPr="0027700C" w:rsidRDefault="00D21866" w:rsidP="00FE0E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udruge koje nisu upisane u Registar neprofitnih organizacija i/ili ne vode transparentno financijsko poslovanje u skladu sa Zakonom o financijskom poslovanju i računovodstvu neprofitnih organizacija (</w:t>
      </w:r>
      <w:r w:rsidR="00F726B6">
        <w:rPr>
          <w:rFonts w:ascii="Times New Roman" w:hAnsi="Times New Roman" w:cs="Times New Roman"/>
          <w:noProof/>
          <w:sz w:val="24"/>
          <w:szCs w:val="24"/>
          <w:lang w:val="hr-HR"/>
        </w:rPr>
        <w:t>„Narodne novine“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broj 121/14</w:t>
      </w:r>
      <w:r w:rsidR="00D07BBE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);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udruge čiji rad/djelatnost nije vezana uz prioritetno područje promidžbe poljoprivrede</w:t>
      </w:r>
      <w:r w:rsidR="00711452">
        <w:rPr>
          <w:rFonts w:ascii="Times New Roman" w:hAnsi="Times New Roman" w:cs="Times New Roman"/>
          <w:noProof/>
          <w:sz w:val="24"/>
          <w:szCs w:val="24"/>
          <w:lang w:val="hr-HR"/>
        </w:rPr>
        <w:t>, šumarstva i lovstva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vrijednosti ruralnog prostora;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su nenamjenski trošile prethodno dodijeljena sredstva iz javnih izvora (nemaju pravo prijave sljedeće dvije godine, računajući od dana kada je udruzi upućena pisana obavijest o utvrđenom neispunjavanju ugovornih obveza);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su u stečaju;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koje nisu ispunile obveze vezane uz plaćanje doprinosa i/ili poreza;</w:t>
      </w:r>
    </w:p>
    <w:p w:rsidR="00D21866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udruge čije se programske aktivnosti koje prijavljuju na ovaj Javni poziv (aktivnosti koje se provode na istom području, u isto vrijeme i za iste korisnike) već financiraju iz državnog proračuna i po posebnim propisima, osim ako se ne radi o koordiniranom sufinanciranju iz više različitih izvora;</w:t>
      </w:r>
    </w:p>
    <w:p w:rsidR="00E250B5" w:rsidRPr="0027700C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strukovne udruge koje su osnovane s isključivim ciljem promicanja i zaštite zajedničkih interesa svojih članova, odnosno određene profesije.</w:t>
      </w:r>
    </w:p>
    <w:p w:rsidR="00E250B5" w:rsidRPr="0027700C" w:rsidRDefault="00E250B5" w:rsidP="00E250B5">
      <w:pPr>
        <w:pStyle w:val="Odlomakpopisa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250B5" w:rsidRPr="0027700C" w:rsidRDefault="00E250B5" w:rsidP="0027700C">
      <w:pPr>
        <w:pStyle w:val="Odlomakpopisa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Na ovaj natječaj jedna udruga može prijaviti najviše jedan program/projekt. Ukoliko udruga prijavi više od 1 (jednog) programa/projekta, sve prijave će biti odbačene.</w:t>
      </w:r>
    </w:p>
    <w:p w:rsidR="00E250B5" w:rsidRDefault="00E250B5" w:rsidP="002770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Udruga koja je ugovorila jedan program/projekt može istovremeno biti partner drugim udrugama na provedbi njihovih projekata u okviru ovog Natječaja. </w:t>
      </w:r>
    </w:p>
    <w:p w:rsidR="006E2DB2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4EB6" w:rsidRPr="00FE0E2C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i w:val="0"/>
          <w:color w:val="auto"/>
          <w:lang w:val="hr-HR"/>
        </w:rPr>
        <w:t xml:space="preserve"> </w:t>
      </w:r>
      <w:bookmarkStart w:id="8" w:name="_Toc98155713"/>
      <w:r w:rsidR="00D21866" w:rsidRPr="00351262">
        <w:rPr>
          <w:rFonts w:ascii="Times New Roman" w:hAnsi="Times New Roman" w:cs="Times New Roman"/>
          <w:b/>
          <w:i w:val="0"/>
          <w:color w:val="auto"/>
          <w:lang w:val="hr-HR"/>
        </w:rPr>
        <w:t>Planirano trajanje programa</w:t>
      </w:r>
      <w:r w:rsidR="00D21866" w:rsidRPr="0027700C">
        <w:rPr>
          <w:lang w:val="hr-HR"/>
        </w:rPr>
        <w:t>:</w:t>
      </w:r>
      <w:bookmarkEnd w:id="8"/>
      <w:r w:rsidR="00D21866" w:rsidRPr="0027700C">
        <w:rPr>
          <w:lang w:val="hr-HR"/>
        </w:rPr>
        <w:t xml:space="preserve"> </w:t>
      </w:r>
    </w:p>
    <w:p w:rsidR="00D21866" w:rsidRPr="0027700C" w:rsidRDefault="00D21866" w:rsidP="00D21866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Program se prijavljuje na razdoblje provedbe od 12  mjeseci s detaljno razrađenim programskim aktivnostima. </w:t>
      </w: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financiranje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nisu prihvatljive sljedeće aktivnosti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: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koji se u cijelosti ili uglavnom bave samo individualnim sponzorstvom za sudjelovanje u radionicama, seminarima, konferencijama, kongresima,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koji se u potpunosti ili uglavnom bave samo individualnim školarinama za studij ili tečajevima,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znanstveno-istraživački programi,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čije su aktivnosti većinski usmjerene na tiskanje knjiga i brošura,</w:t>
      </w:r>
    </w:p>
    <w:p w:rsidR="00D21866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koji su usmjereni na političke ili religijske ciljeve i/ili aktivnosti,</w:t>
      </w:r>
    </w:p>
    <w:p w:rsidR="00C10434" w:rsidRPr="0027700C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programi čija je jedina svrha korist članica/članova udruge.</w:t>
      </w:r>
    </w:p>
    <w:p w:rsidR="006E2DB2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351262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9" w:name="_Toc98155714"/>
      <w:r w:rsidR="00D21866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Prihvatljivi troškovi koji će se financirati ovim Javnim </w:t>
      </w:r>
      <w:r w:rsidR="00C10434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natječajem</w:t>
      </w:r>
      <w:bookmarkEnd w:id="9"/>
    </w:p>
    <w:p w:rsidR="00C10434" w:rsidRPr="0027700C" w:rsidRDefault="00D21866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Sredstvima iz ovog Javnog </w:t>
      </w:r>
      <w:r w:rsidR="00C10434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natječaja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mogu se financirati samo stvarni i prihvatljivi troškovi, nastali provođenjem programa u vremenskom razdoblju naznačenom u ovim Uputama i Ugovoru o dodjeli financijskih sredstava. </w:t>
      </w:r>
    </w:p>
    <w:p w:rsidR="00C10434" w:rsidRPr="0027700C" w:rsidRDefault="00C10434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Prihvatljivi troškovi su:</w:t>
      </w:r>
    </w:p>
    <w:p w:rsidR="00D21866" w:rsidRPr="0027700C" w:rsidRDefault="00D21866" w:rsidP="00FE0E2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Ljudski resursi (izdaci za troškove plaća i naknada voditeljima programa ili projekta, izvoditeljima iz udruge i/ili vanjskim suradnicima koji sudjeluju u provedbi programa (ugovor o autorskom djelu i honorar, ugovor o djelu, ugovor o djelu redovitog studenta, ugovor o radu) pri čemu treba navesti ime i prezime osobe koja će biti angažirana, njezine stručne kompetencije, broj mjeseci i mjesečni bruto iznos naknade) do </w:t>
      </w: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>70%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ukupnog iznosa koji se traži od </w:t>
      </w:r>
      <w:r w:rsidR="00C10434" w:rsidRPr="0027700C">
        <w:rPr>
          <w:rFonts w:ascii="Times New Roman" w:hAnsi="Times New Roman" w:cs="Times New Roman"/>
          <w:sz w:val="24"/>
          <w:szCs w:val="24"/>
          <w:lang w:val="hr-HR"/>
        </w:rPr>
        <w:t>Županije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7700C">
        <w:rPr>
          <w:rFonts w:ascii="Times New Roman" w:hAnsi="Times New Roman" w:cs="Times New Roman"/>
          <w:sz w:val="24"/>
          <w:szCs w:val="24"/>
          <w:highlight w:val="lightGray"/>
          <w:lang w:val="hr-HR"/>
        </w:rPr>
        <w:t xml:space="preserve"> </w:t>
      </w:r>
    </w:p>
    <w:p w:rsidR="00D21866" w:rsidRPr="0027700C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Putovanja (putni troškovi, dnevnice i troškovi smještaja za potrebe obavljanja programskih aktivnosti),</w:t>
      </w:r>
    </w:p>
    <w:p w:rsidR="00D21866" w:rsidRPr="0027700C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Oprema i roba,</w:t>
      </w:r>
    </w:p>
    <w:p w:rsidR="00D21866" w:rsidRPr="0027700C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Ostali troškovi, grafičke usluge (grafička priprema, usluge tiskanja letaka, brošura, časopisa i </w:t>
      </w:r>
      <w:proofErr w:type="spellStart"/>
      <w:r w:rsidRPr="0027700C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. pri čemu treba navesti vrstu i namjenu usluge, količinu, jedinične cijene), medijske/promidžbene aktivnosti, drugi troškovi neophodni i neposredno vezani i nužni za provedbu programskih aktivnosti i </w:t>
      </w:r>
      <w:proofErr w:type="spellStart"/>
      <w:r w:rsidRPr="0027700C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 okviru programa može se financirati samo ona oprema koja je potrebna za provedbu programskih aktivnosti.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Troškovi putovanja priznaju se ukoliko je putovanje neophodno za provedbu aktivnosti.</w:t>
      </w:r>
    </w:p>
    <w:p w:rsidR="00D076B6" w:rsidRDefault="00D21866" w:rsidP="00D076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Troškovi smještaja priznaju se jedino ako su povezani s neposrednom provedbom programskih aktivnosti i to do razine smještaja kategoriziranog s maksimalno 3 zvjezdice (hotel, apartman, privatni smještaj).</w:t>
      </w:r>
    </w:p>
    <w:p w:rsidR="0027700C" w:rsidRPr="00D076B6" w:rsidRDefault="00D21866" w:rsidP="00D076B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Prihvatljivi neizravni troškovi</w:t>
      </w:r>
    </w:p>
    <w:p w:rsidR="00D21866" w:rsidRPr="0027700C" w:rsidRDefault="00D21866" w:rsidP="00C10434">
      <w:pPr>
        <w:pStyle w:val="Bezproreda"/>
        <w:jc w:val="both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 xml:space="preserve">Prihvatljivi neizravni troškovi programa su: troškovi režija (plin, voda, telefon, internet, najam prostora, struja i slično), bankovni troškovi, poštanski troškovi, troškovi uredskog materijala, troškovi knjigovodstva. 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 slučaju da udruga djeluje u unajmljenom privatnom prostoru, prilikom prijave programa potrebno je priložiti presliku ovjerenog ugovora o najmu, a koji ne može biti sklopljen s osobama koje obnašaju određene funkcije u upravljanju udrugom, članovi su udruge (ili njihove uže obitelji) ili sudjeluju u provedbi programa.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Prihvatljivi neizravni troškovi programskog prijedloga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ne mogu biti veći od 20% ukupnog iznosa koji se traži od </w:t>
      </w:r>
      <w:r w:rsidR="00E250B5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županije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provedbu prijavljenog programa.</w:t>
      </w:r>
    </w:p>
    <w:p w:rsidR="006E2DB2" w:rsidRDefault="00D21866" w:rsidP="006E2DB2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Nužno je voditi računa da se prihvatljivi troškovi moraju temeljiti na stvarnim troškovima te da moraju biti potkrijepljeni odgovarajućom popratnom dokumentacijom (ugovori, računi, potpisne liste i sl.). Provjere prihvatljivosti mogu dovesti do traženja pojašnjenja i mogu navesti </w:t>
      </w:r>
      <w:r w:rsidR="00C10434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Županiju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 nametne izmjene ili smanjenja iznosa kako bi se riješile takve pogreške ili netočnosti. Iznos odobrenih sredstava se uslijed tih ispravaka ne može povećati. Obveza je i neposredan interes udruge prijavitelja programa pružiti realističan i ekonomičan proračun programa.</w:t>
      </w:r>
    </w:p>
    <w:p w:rsidR="00D076B6" w:rsidRPr="00351262" w:rsidRDefault="00FE0E2C" w:rsidP="00CD574C">
      <w:pPr>
        <w:pStyle w:val="Podnaslov"/>
        <w:numPr>
          <w:ilvl w:val="0"/>
          <w:numId w:val="19"/>
        </w:numPr>
        <w:ind w:left="851"/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10" w:name="_Toc98155715"/>
      <w:r w:rsidR="00D21866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Neprihvatljivi troškovi u okviru Javnog </w:t>
      </w:r>
      <w:r w:rsidR="00C10434" w:rsidRPr="00351262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natječaja</w:t>
      </w:r>
      <w:bookmarkEnd w:id="10"/>
    </w:p>
    <w:p w:rsidR="00D21866" w:rsidRPr="0027700C" w:rsidRDefault="00D21866" w:rsidP="00C64EB6">
      <w:pPr>
        <w:pStyle w:val="Bezproreda"/>
        <w:rPr>
          <w:b/>
          <w:noProof/>
          <w:szCs w:val="24"/>
          <w:lang w:val="hr-HR"/>
        </w:rPr>
      </w:pPr>
      <w:r w:rsidRPr="0027700C">
        <w:rPr>
          <w:szCs w:val="24"/>
          <w:lang w:val="hr-HR"/>
        </w:rPr>
        <w:t>Neprihvatljivi troškovi:</w:t>
      </w:r>
    </w:p>
    <w:p w:rsidR="00D21866" w:rsidRPr="0027700C" w:rsidRDefault="00D21866" w:rsidP="00BA40CB">
      <w:pPr>
        <w:pStyle w:val="Bezproreda"/>
        <w:numPr>
          <w:ilvl w:val="1"/>
          <w:numId w:val="10"/>
        </w:numPr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>carinske i uvozne pristojbe ili bilo kakve druge naknade;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novčane kazne, financijske kazne i parnični troškovi;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operativni troškovi, osim ako se operativni troškovi odnose isključivo na razdoblje sufinanciranja programa;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rabljena oprema;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troškovi konverzije, naknade i gubici po tečajnim razlikama vezani uz bilo koji devizni račun u eurima za određenu komponentu kao i drugi čisto financijski izdatci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dugovi udruge koji su nastali bez obzira iz kojih razloga, troškovi kamata, kao ni aktivnosti koje spadaju u redovitu djelatnost udruge (primjerice troškovi održavanja skupštine udruge, upravnog odbora udruge i slično);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režijski troškovi koji glase na ime fizičke osobe;</w:t>
      </w:r>
    </w:p>
    <w:p w:rsidR="00D21866" w:rsidRPr="0027700C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regres, božićnica, otpremnina, financijske nagrade te prigodni darovi, kao i druge slične naknade zaposlenicima i članovima udruge;</w:t>
      </w:r>
    </w:p>
    <w:p w:rsidR="00C76063" w:rsidRDefault="00C76063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Neprihvatljivim će se smatrati i svi drugi navedeni troškovi čije je financiranje u cijelosti već osigurano iz drugih izvora.</w:t>
      </w:r>
    </w:p>
    <w:p w:rsidR="00D21866" w:rsidRPr="0027700C" w:rsidRDefault="00D21866" w:rsidP="00C10434">
      <w:pPr>
        <w:pStyle w:val="Bezproreda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>Prilikom pripreme proračuna programa vodite računa o sljedećem:</w:t>
      </w:r>
    </w:p>
    <w:p w:rsidR="00D21866" w:rsidRPr="0027700C" w:rsidRDefault="00D21866" w:rsidP="00BA40CB">
      <w:pPr>
        <w:pStyle w:val="Bezproreda"/>
        <w:numPr>
          <w:ilvl w:val="0"/>
          <w:numId w:val="12"/>
        </w:numPr>
        <w:jc w:val="both"/>
        <w:rPr>
          <w:noProof/>
          <w:szCs w:val="24"/>
          <w:lang w:val="hr-HR"/>
        </w:rPr>
      </w:pPr>
      <w:r w:rsidRPr="0027700C">
        <w:rPr>
          <w:noProof/>
          <w:szCs w:val="24"/>
          <w:lang w:val="hr-HR"/>
        </w:rPr>
        <w:t xml:space="preserve">ukoliko se za provedbu programa odobri niži iznos sredstava od iznosa zatraženog u Obrascu proračuna, potrebno je u dogovoru s </w:t>
      </w:r>
      <w:r w:rsidR="00C05F76" w:rsidRPr="0027700C">
        <w:rPr>
          <w:noProof/>
          <w:szCs w:val="24"/>
          <w:lang w:val="hr-HR"/>
        </w:rPr>
        <w:t>Županijom</w:t>
      </w:r>
      <w:r w:rsidRPr="0027700C">
        <w:rPr>
          <w:noProof/>
          <w:szCs w:val="24"/>
          <w:lang w:val="hr-HR"/>
        </w:rPr>
        <w:t xml:space="preserve"> izraditi novu specifikaciju troškova, koja će potom biti sastavni dio Ugovora o dodjeli financijskih sredstava, te po potrebi novi plan aktivnosti usklađen sa odobrenim sredstvima za provedbu programa,</w:t>
      </w:r>
    </w:p>
    <w:p w:rsidR="00D21866" w:rsidRPr="0027700C" w:rsidRDefault="00D2186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sve naknadne izmjene proračuna moraju biti dostavljene </w:t>
      </w:r>
      <w:r w:rsidR="00C05F7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pisanom obliku u što kraćem vremenu, a svakako za vrijeme trajanja provedbe programa. U slučaju prenamjene sredstava veće od </w:t>
      </w:r>
      <w:r w:rsidR="00C64EB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20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% iz jedne stavke u drugu, potrebno je </w:t>
      </w:r>
      <w:r w:rsidR="00C05F7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poslati zahtjev za prenamjenu dijela financijskih sredstava u pisanom obliku zajedno sa novim prijedlogom proračuna,</w:t>
      </w:r>
    </w:p>
    <w:p w:rsidR="00D21866" w:rsidRPr="0027700C" w:rsidRDefault="00C05F7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zadržava pravo korigirati proračun u dogovoru s korisnikom, a u svrhu definiranja konačnog iznosa koji će se financirati za aktivnosti programa. </w:t>
      </w:r>
    </w:p>
    <w:p w:rsidR="00D21866" w:rsidRDefault="00D2186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1" w:name="_Toc98155716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POSTUPAK PRIJAVE</w:t>
      </w:r>
      <w:bookmarkEnd w:id="11"/>
    </w:p>
    <w:p w:rsidR="00FE0E2C" w:rsidRPr="00FE0E2C" w:rsidRDefault="00FE0E2C" w:rsidP="00FE0E2C">
      <w:pPr>
        <w:pStyle w:val="Bezproreda"/>
      </w:pPr>
    </w:p>
    <w:p w:rsidR="003943EE" w:rsidRDefault="00C10434" w:rsidP="003943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 ovom dijelu nalaze se</w:t>
      </w:r>
      <w:r w:rsidR="00D2186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informacije o sadržaju prijave i obveznih obrazaca, o tome gdje i na koji način poslati prijavu, kao i informacije o rokovima za prijavu te kontaktima za upite u slučaju </w:t>
      </w:r>
      <w:r w:rsidR="00C64EB6" w:rsidRPr="0027700C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D21866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potencijalni prijavitelj ima dodatna pitanja vezana za provedbu Javnog </w:t>
      </w:r>
      <w:r w:rsidR="00725DD5" w:rsidRPr="0027700C">
        <w:rPr>
          <w:rFonts w:ascii="Times New Roman" w:hAnsi="Times New Roman" w:cs="Times New Roman"/>
          <w:sz w:val="24"/>
          <w:szCs w:val="24"/>
          <w:lang w:val="hr-HR"/>
        </w:rPr>
        <w:t>natječaj</w:t>
      </w:r>
      <w:r w:rsidR="00D076B6">
        <w:rPr>
          <w:rFonts w:ascii="Times New Roman" w:hAnsi="Times New Roman" w:cs="Times New Roman"/>
          <w:sz w:val="24"/>
          <w:szCs w:val="24"/>
          <w:lang w:val="hr-HR"/>
        </w:rPr>
        <w:t>a.</w:t>
      </w:r>
    </w:p>
    <w:p w:rsidR="00D076B6" w:rsidRPr="006E2DB2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 </w:t>
      </w:r>
      <w:bookmarkStart w:id="12" w:name="_Toc98155717"/>
      <w:r w:rsidR="00D21866" w:rsidRPr="006E2DB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Dokumentacija za Javni </w:t>
      </w:r>
      <w:r w:rsidR="00D076B6" w:rsidRPr="006E2DB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>natječaja</w:t>
      </w:r>
      <w:bookmarkEnd w:id="12"/>
    </w:p>
    <w:p w:rsidR="00D21866" w:rsidRPr="0027700C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Prijava se smatra potpunom ukoliko sadrži sve prijavne obrasce i obvezne priloge kako je zahtijevano u Javnom </w:t>
      </w:r>
      <w:r w:rsidR="00725DD5"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natječaju </w:t>
      </w:r>
      <w:r w:rsidR="00C64EB6"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z</w:t>
      </w: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a dostavu programskih prijedloga i natječajnoj dokumentaciji.</w:t>
      </w:r>
    </w:p>
    <w:p w:rsidR="00D21866" w:rsidRPr="0027700C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27700C" w:rsidRDefault="00D21866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Obrasci potrebni za prijavu programa, zajedno s Uputama za prijavitelje, dostupni su</w:t>
      </w:r>
      <w:r w:rsidRPr="0027700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na mrežnoj stranici </w:t>
      </w:r>
      <w:r w:rsidR="00C05F76" w:rsidRPr="0027700C">
        <w:rPr>
          <w:rFonts w:ascii="Times New Roman" w:hAnsi="Times New Roman" w:cs="Times New Roman"/>
          <w:sz w:val="24"/>
          <w:szCs w:val="24"/>
          <w:lang w:val="hr-HR"/>
        </w:rPr>
        <w:t>Međimurske županije.</w:t>
      </w:r>
    </w:p>
    <w:p w:rsidR="005726DF" w:rsidRPr="0027700C" w:rsidRDefault="005726DF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Obvezni dio natječajne dokumentacije prilikom prijave programa čine: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1 - Prijava programa/projekta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5726DF" w:rsidRPr="0027700C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5 – Izjava o nepostojanju dvostrukog financiranja  </w:t>
      </w:r>
    </w:p>
    <w:p w:rsidR="005726DF" w:rsidRPr="00DD5DBE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). Uvjerenje se treba dostaviti za: 1.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osobu koja je ovlaštena za zastupanje udruge, 2. osobu koja će biti voditelj programa ne stariji od 3 mjeseca (izvornik)</w:t>
      </w:r>
    </w:p>
    <w:p w:rsidR="00DD5DBE" w:rsidRPr="00DD5DBE" w:rsidRDefault="00DD5DBE" w:rsidP="00DD5DBE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8326B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FINA-e o </w:t>
      </w:r>
      <w:proofErr w:type="spellStart"/>
      <w:r w:rsidRPr="0078326B">
        <w:rPr>
          <w:rFonts w:ascii="Times New Roman" w:hAnsi="Times New Roman"/>
          <w:sz w:val="24"/>
          <w:szCs w:val="24"/>
        </w:rPr>
        <w:t>predanom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financijskom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izvješću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udruge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</w:p>
    <w:p w:rsidR="003943EE" w:rsidRDefault="003943EE" w:rsidP="003943EE">
      <w:pPr>
        <w:pStyle w:val="Odlomakpopisa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D21866" w:rsidRDefault="00FE0E2C" w:rsidP="00FE0E2C">
      <w:pPr>
        <w:pStyle w:val="Odlomakpopisa"/>
        <w:numPr>
          <w:ilvl w:val="0"/>
          <w:numId w:val="14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3" w:name="_Toc98155718"/>
      <w:r w:rsidR="00D21866" w:rsidRPr="003943EE">
        <w:rPr>
          <w:rFonts w:ascii="Times New Roman" w:hAnsi="Times New Roman" w:cs="Times New Roman"/>
          <w:b/>
          <w:bCs/>
          <w:sz w:val="24"/>
          <w:szCs w:val="24"/>
          <w:lang w:val="hr-HR"/>
        </w:rPr>
        <w:t>Sadržaj opisnog obrasca</w:t>
      </w:r>
      <w:bookmarkEnd w:id="13"/>
    </w:p>
    <w:p w:rsidR="00785E18" w:rsidRPr="003943EE" w:rsidRDefault="00785E18" w:rsidP="00785E18">
      <w:pPr>
        <w:pStyle w:val="Odlomakpopisa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21866" w:rsidRPr="0027700C" w:rsidRDefault="00C64EB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Prijave programa (Obrazac </w:t>
      </w:r>
      <w:r w:rsidR="00D21866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F726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) dio je obvezne dokumentacije </w:t>
      </w:r>
      <w:r w:rsidR="00D21866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i sadrži podatke o prijavitelju, partnerima te sadržaju programa koji se predlaže za financiranje.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Prijave moraju sadržavati razrađen prijedlog programa s naznakom tko je provoditelj aktivnosti, ciljeva, metoda i vrstom predviđenih aktivnosti, odredbe o potrebnom broju stručnih i drugih suradnika i zaposlenika, predviđen broj korisnika, naznake o uključenosti drugih stručnih institucija u provedbu programa te ostala pitanja bitna za ostvarivanje ciljeva rada.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Obrazac je potrebno popuniti u cijelosti. Obrazac u kojem nedostaju podaci vezani uz sadržaj programa neće biti uzet u razmatranje.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Ukoliko opisni obrazac sadrži gore navedene nedostatke, prijava će se smatrati nevažećom. </w:t>
      </w:r>
    </w:p>
    <w:p w:rsidR="003943EE" w:rsidRDefault="003943EE" w:rsidP="003943EE">
      <w:pPr>
        <w:pStyle w:val="Odlomakpopisa"/>
        <w:ind w:left="68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3943EE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4" w:name="_Toc98155719"/>
      <w:r w:rsidR="00D21866" w:rsidRPr="003943E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Sadržaj obrasca proračuna</w:t>
      </w:r>
      <w:bookmarkEnd w:id="14"/>
    </w:p>
    <w:p w:rsidR="00D21866" w:rsidRPr="0027700C" w:rsidRDefault="00D21866" w:rsidP="00FE0E2C">
      <w:pPr>
        <w:pStyle w:val="Bezproreda"/>
        <w:numPr>
          <w:ilvl w:val="0"/>
          <w:numId w:val="8"/>
        </w:numPr>
        <w:jc w:val="both"/>
        <w:rPr>
          <w:bCs/>
          <w:szCs w:val="24"/>
          <w:lang w:val="hr-HR"/>
        </w:rPr>
      </w:pPr>
      <w:r w:rsidRPr="0027700C">
        <w:rPr>
          <w:bCs/>
          <w:szCs w:val="24"/>
          <w:lang w:val="hr-HR"/>
        </w:rPr>
        <w:t xml:space="preserve">Obrazac proračuna </w:t>
      </w:r>
      <w:r w:rsidR="005726DF" w:rsidRPr="0027700C">
        <w:rPr>
          <w:bCs/>
          <w:szCs w:val="24"/>
          <w:lang w:val="hr-HR"/>
        </w:rPr>
        <w:t xml:space="preserve">programa </w:t>
      </w:r>
      <w:r w:rsidRPr="0027700C">
        <w:rPr>
          <w:bCs/>
          <w:szCs w:val="24"/>
          <w:lang w:val="hr-HR"/>
        </w:rPr>
        <w:t xml:space="preserve">dio je obvezne dokumentacije i sadrži podatke o svim izravnim i neizravnim troškovima programa, kao i o financijskim sredstvima koja se traže od </w:t>
      </w:r>
      <w:r w:rsidR="005726DF" w:rsidRPr="0027700C">
        <w:rPr>
          <w:bCs/>
          <w:szCs w:val="24"/>
          <w:lang w:val="hr-HR"/>
        </w:rPr>
        <w:t>Županije</w:t>
      </w:r>
      <w:r w:rsidRPr="0027700C">
        <w:rPr>
          <w:bCs/>
          <w:szCs w:val="24"/>
          <w:lang w:val="hr-HR"/>
        </w:rPr>
        <w:t xml:space="preserve"> te iznose koji su za provedbu dobiveni ili se očekuju od drugih donatora, jedinica lokalne samouprave ili lokalnog poslovnog sektora, kao i iznos vlastitih sredstava koje će udruga uložiti u provedbu programa ili programa. Svi troškovi i zatražena financijska sredstva trebaju biti sukladni aktivnostima u opisnom obrascu programa.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Prijava u kojima nedostaje Obrazac proračuna neće biti uzeta u razmatranje, kao ni prijava u kojoj Obrazac proračuna nije u potpunosti ispunjen.</w:t>
      </w:r>
    </w:p>
    <w:p w:rsidR="00D21866" w:rsidRPr="0027700C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Pr="003943EE" w:rsidRDefault="00D21866" w:rsidP="00FE0E2C">
      <w:pPr>
        <w:pStyle w:val="Odlomakpopisa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27700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  <w:t>Ukoliko Obrazac Proračuna sadrži gore navedene nedostatke prijava će se smatrati nevažećom.</w:t>
      </w:r>
    </w:p>
    <w:p w:rsidR="003943EE" w:rsidRDefault="003943EE" w:rsidP="003943EE">
      <w:pPr>
        <w:pStyle w:val="Odlomakpopisa"/>
        <w:spacing w:after="240" w:line="240" w:lineRule="auto"/>
        <w:ind w:left="157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</w:pPr>
    </w:p>
    <w:p w:rsidR="00D076B6" w:rsidRPr="003943EE" w:rsidRDefault="00FE0E2C" w:rsidP="00FE0E2C">
      <w:pPr>
        <w:pStyle w:val="Odlomakpopisa"/>
        <w:numPr>
          <w:ilvl w:val="0"/>
          <w:numId w:val="14"/>
        </w:num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 xml:space="preserve"> </w:t>
      </w:r>
      <w:bookmarkStart w:id="15" w:name="_Toc98155720"/>
      <w:r w:rsidR="003943EE" w:rsidRPr="00FE0E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>G</w:t>
      </w:r>
      <w:r w:rsidR="00D21866" w:rsidRPr="003943EE">
        <w:rPr>
          <w:rFonts w:ascii="Times New Roman" w:hAnsi="Times New Roman" w:cs="Times New Roman"/>
          <w:b/>
          <w:sz w:val="24"/>
          <w:szCs w:val="24"/>
          <w:lang w:val="hr-HR"/>
        </w:rPr>
        <w:t>dje poslati prijavu</w:t>
      </w:r>
      <w:bookmarkEnd w:id="15"/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Obvezne obrasce za prijavu programa i propisanu dokumentaciju potrebno je poslati u: </w:t>
      </w:r>
    </w:p>
    <w:p w:rsidR="00D21866" w:rsidRPr="0027700C" w:rsidRDefault="00D21866" w:rsidP="00FE0E2C">
      <w:pPr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papirnatom (jedan izvornik) i elektroničkom obliku (na CD-u)</w:t>
      </w:r>
    </w:p>
    <w:p w:rsidR="00D21866" w:rsidRPr="0027700C" w:rsidRDefault="00D21866" w:rsidP="00D2186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EF6A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Prijava u papirnatom obliku sadržava obvezne obrasce vlastoručno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potpisane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 strane osobe ovlaštene za zastupanje i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ovjerene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službenim pečatom organizacije</w:t>
      </w:r>
      <w:r w:rsidR="005726DF"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05F76" w:rsidRPr="0027700C">
        <w:rPr>
          <w:rFonts w:ascii="Times New Roman" w:hAnsi="Times New Roman" w:cs="Times New Roman"/>
          <w:bCs/>
          <w:sz w:val="24"/>
          <w:szCs w:val="24"/>
          <w:lang w:val="hr-HR"/>
        </w:rPr>
        <w:t>(ukoliko je primjenjivo)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nositelja programa. Prijava u elektroničkom obliku (na CD-u) </w:t>
      </w:r>
      <w:r w:rsidRPr="0027700C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sadržajno</w:t>
      </w: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mora biti identična onoj u papirnatom obliku (formalno ovaj oblik prijave ne mora imati potpis, ali može se skenirati prijava u papirnatom obliku s potpisima i pečatom).</w:t>
      </w:r>
    </w:p>
    <w:p w:rsidR="00D21866" w:rsidRPr="0027700C" w:rsidRDefault="00D2186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Izvornik prijave se šalje preporučeno poštom, putem dostavljača ili osobn</w:t>
      </w:r>
      <w:r w:rsidR="005726DF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="00C05F76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predaj</w:t>
      </w:r>
      <w:r w:rsidR="005726DF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u </w:t>
      </w:r>
      <w:r w:rsidR="00C05F76"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pisarnicu Međimurske županije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. </w:t>
      </w:r>
    </w:p>
    <w:p w:rsidR="00C05F76" w:rsidRPr="0027700C" w:rsidRDefault="00C05F7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27700C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Cs/>
          <w:sz w:val="24"/>
          <w:szCs w:val="24"/>
          <w:lang w:val="hr-HR"/>
        </w:rPr>
        <w:t>Prijave se šalju na sljedeću adresu: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MEĐIMURSKA ŽUPANIJA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UPRAVNI ODJEL ZA GOSPODARSTVO,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POLJOPRIVREDU I TURIZAM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Odsjek za poljoprivredu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Prijava na natječaj za financiranje</w:t>
      </w:r>
    </w:p>
    <w:p w:rsidR="00C05F76" w:rsidRPr="0027700C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27700C">
        <w:rPr>
          <w:b/>
          <w:szCs w:val="24"/>
          <w:lang w:val="hr-HR"/>
        </w:rPr>
        <w:t>programa/projekata udruga s područja poljoprivrede, šumarstva i lovstva</w:t>
      </w:r>
    </w:p>
    <w:p w:rsidR="00C05F76" w:rsidRPr="0027700C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27700C">
        <w:rPr>
          <w:b/>
          <w:bCs/>
          <w:szCs w:val="24"/>
          <w:lang w:val="hr-HR"/>
        </w:rPr>
        <w:t>R. Boškovića 2</w:t>
      </w:r>
    </w:p>
    <w:p w:rsidR="00C05F76" w:rsidRPr="0027700C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27700C">
        <w:rPr>
          <w:b/>
          <w:bCs/>
          <w:szCs w:val="24"/>
          <w:lang w:val="hr-HR"/>
        </w:rPr>
        <w:t>40000 Čakovec</w:t>
      </w:r>
    </w:p>
    <w:p w:rsidR="00C05F76" w:rsidRPr="0027700C" w:rsidRDefault="00C05F76" w:rsidP="00C05F76">
      <w:pPr>
        <w:pStyle w:val="Bezproreda"/>
        <w:jc w:val="both"/>
        <w:rPr>
          <w:b/>
          <w:bCs/>
          <w:szCs w:val="24"/>
          <w:lang w:val="hr-HR"/>
        </w:rPr>
      </w:pPr>
    </w:p>
    <w:p w:rsidR="00D21866" w:rsidRPr="0027700C" w:rsidRDefault="00C05F76" w:rsidP="00C05F76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</w:t>
      </w: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  NE OTVARAJ</w:t>
      </w:r>
    </w:p>
    <w:p w:rsidR="00D21866" w:rsidRPr="003943EE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43EE">
        <w:rPr>
          <w:rFonts w:ascii="Times New Roman" w:hAnsi="Times New Roman" w:cs="Times New Roman"/>
          <w:sz w:val="24"/>
          <w:szCs w:val="24"/>
          <w:lang w:val="hr-HR"/>
        </w:rPr>
        <w:t xml:space="preserve">Zakašnjele, nepotpune ili na drugi način podnesene prijave, koje nisu u skladu s uvjetima ovoga javnog </w:t>
      </w:r>
      <w:r w:rsidR="005726DF" w:rsidRPr="003943EE">
        <w:rPr>
          <w:rFonts w:ascii="Times New Roman" w:hAnsi="Times New Roman" w:cs="Times New Roman"/>
          <w:sz w:val="24"/>
          <w:szCs w:val="24"/>
          <w:lang w:val="hr-HR"/>
        </w:rPr>
        <w:t>natječaja</w:t>
      </w:r>
      <w:r w:rsidRPr="003943EE">
        <w:rPr>
          <w:rFonts w:ascii="Times New Roman" w:hAnsi="Times New Roman" w:cs="Times New Roman"/>
          <w:sz w:val="24"/>
          <w:szCs w:val="24"/>
          <w:lang w:val="hr-HR"/>
        </w:rPr>
        <w:t xml:space="preserve"> i Uputama za prijavitelje, neće se razmatrati.</w:t>
      </w:r>
    </w:p>
    <w:p w:rsidR="003943EE" w:rsidRDefault="003943EE" w:rsidP="00D076B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3943EE" w:rsidRDefault="00FE0E2C" w:rsidP="00FE0E2C">
      <w:pPr>
        <w:pStyle w:val="Odlomakpopisa"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6" w:name="_Toc98155721"/>
      <w:r w:rsidR="00D21866" w:rsidRPr="003943E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Rok za podnošenje prijave</w:t>
      </w:r>
      <w:bookmarkEnd w:id="16"/>
    </w:p>
    <w:p w:rsidR="00D21866" w:rsidRPr="0027700C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3943EE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3943E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Rok za podnošenje prijava traje </w:t>
      </w:r>
      <w:r w:rsidRPr="003943E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od </w:t>
      </w:r>
      <w:r w:rsidR="00835041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21</w:t>
      </w:r>
      <w:r w:rsidR="00DD5DB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.03.</w:t>
      </w:r>
      <w:r w:rsidRPr="003943E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2022</w:t>
      </w:r>
      <w:r w:rsidR="00C05F76" w:rsidRPr="003943E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. do </w:t>
      </w:r>
      <w:r w:rsidR="00835041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21</w:t>
      </w:r>
      <w:r w:rsidR="00DD5DB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.04.</w:t>
      </w:r>
      <w:r w:rsidRPr="003943EE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2022. godine</w:t>
      </w:r>
      <w:r w:rsidRPr="003943EE">
        <w:rPr>
          <w:rFonts w:ascii="Times New Roman" w:hAnsi="Times New Roman" w:cs="Times New Roman"/>
          <w:noProof/>
          <w:sz w:val="24"/>
          <w:szCs w:val="24"/>
          <w:lang w:val="hr-HR"/>
        </w:rPr>
        <w:t>, odnosno do 16:00 sati istog dana.</w:t>
      </w:r>
    </w:p>
    <w:p w:rsidR="003943EE" w:rsidRDefault="00D21866" w:rsidP="003943E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Sve prijave poslane izvan roka neće biti uzete u razmatranje.</w:t>
      </w:r>
    </w:p>
    <w:p w:rsidR="00D21866" w:rsidRPr="003943EE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7" w:name="_Toc98155722"/>
      <w:r w:rsidR="00D21866" w:rsidRPr="003943EE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Kome se obratiti ukoliko imate pitanja?</w:t>
      </w:r>
      <w:bookmarkEnd w:id="17"/>
    </w:p>
    <w:p w:rsidR="00C05F76" w:rsidRPr="0027700C" w:rsidRDefault="00C05F76" w:rsidP="00C0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Sva pitanja vezana uz javni natječaj mogu se postaviti elektroničkim putem slanjem upita na adresu e-pošte:</w:t>
      </w:r>
      <w:r w:rsidRPr="0027700C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hyperlink r:id="rId9" w:history="1">
        <w:r w:rsidRPr="0027700C">
          <w:rPr>
            <w:rStyle w:val="Hiperveza"/>
            <w:rFonts w:ascii="Times New Roman" w:hAnsi="Times New Roman" w:cs="Times New Roman"/>
            <w:color w:val="FF0000"/>
            <w:sz w:val="24"/>
            <w:szCs w:val="24"/>
            <w:lang w:val="hr-HR"/>
          </w:rPr>
          <w:t>poljoprivreda@medjimurska-zupanija.hr</w:t>
        </w:r>
      </w:hyperlink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najkasnije do </w:t>
      </w:r>
      <w:r w:rsidR="00835041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>.04.2022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D5D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godine. Odgovori na pojedine upite bit će poslani najkasnije u roku od 3 dana od dana zaprimanja upita izravno na adrese onih koji su pitanja postavili.</w:t>
      </w:r>
    </w:p>
    <w:p w:rsidR="00D076B6" w:rsidRDefault="00C05F7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U svrhu osiguranja ravnopravnosti svih potencijalnih prijavitelja, Međimurska županija ne može davati prethodna mišljenja o prihvatljivosti prijavitelja, partnera, aktivnosti ili troškova navedenih u prijavi.</w:t>
      </w:r>
    </w:p>
    <w:p w:rsidR="00C05F76" w:rsidRPr="00351262" w:rsidRDefault="00C05F7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8" w:name="_Toc98155723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PROCJENA PRIJAVA I DONOŠENJE ODLUKE O DODJELI SREDSTAVA</w:t>
      </w:r>
      <w:bookmarkEnd w:id="18"/>
    </w:p>
    <w:p w:rsidR="00D076B6" w:rsidRDefault="00D076B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76B6" w:rsidRDefault="00FD3E47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Prijave se urudžbiraju po redoslijedu zaprimanja, te će s</w:t>
      </w:r>
      <w:r w:rsidR="00C05F76" w:rsidRPr="0027700C">
        <w:rPr>
          <w:rFonts w:ascii="Times New Roman" w:hAnsi="Times New Roman" w:cs="Times New Roman"/>
          <w:sz w:val="24"/>
          <w:szCs w:val="24"/>
          <w:lang w:val="hr-HR"/>
        </w:rPr>
        <w:t>ve pristigle i zaprimljene prijave proći  kroz sljedeću proceduru:</w:t>
      </w:r>
    </w:p>
    <w:p w:rsidR="006E2DB2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D26" w:rsidRPr="006E2DB2" w:rsidRDefault="00FE0E2C" w:rsidP="00FE0E2C">
      <w:pPr>
        <w:pStyle w:val="Odlomakpopisa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19" w:name="_Toc98155724"/>
      <w:r w:rsidR="00D076B6" w:rsidRPr="006E2DB2">
        <w:rPr>
          <w:rFonts w:ascii="Times New Roman" w:hAnsi="Times New Roman" w:cs="Times New Roman"/>
          <w:b/>
          <w:sz w:val="24"/>
          <w:szCs w:val="24"/>
          <w:lang w:val="hr-HR"/>
        </w:rPr>
        <w:t>Provjera ispunjavanja formalnih uvjeta natječaja</w:t>
      </w:r>
      <w:bookmarkEnd w:id="19"/>
    </w:p>
    <w:p w:rsidR="006E2DB2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186" w:rsidRPr="00A151E0" w:rsidRDefault="00150186" w:rsidP="0015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0" w:name="_Toc96596078"/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U postupku provjere zadovoljavanja formalnih uvjeta </w:t>
      </w:r>
      <w:r>
        <w:rPr>
          <w:rFonts w:ascii="Times New Roman" w:hAnsi="Times New Roman" w:cs="Times New Roman"/>
          <w:sz w:val="24"/>
          <w:szCs w:val="24"/>
          <w:lang w:val="hr-HR"/>
        </w:rPr>
        <w:t>Javnog n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atječaja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Upravni odjel za gospodarstvo, poljoprivredu i turizam 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provjeravati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>sljedeće:</w:t>
      </w:r>
    </w:p>
    <w:p w:rsidR="00150186" w:rsidRPr="00A151E0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51E0">
        <w:rPr>
          <w:rFonts w:ascii="Times New Roman" w:hAnsi="Times New Roman" w:cs="Times New Roman"/>
          <w:sz w:val="24"/>
          <w:szCs w:val="24"/>
          <w:lang w:val="hr-HR"/>
        </w:rPr>
        <w:t>da li je prijava dostavljena u roku,</w:t>
      </w:r>
    </w:p>
    <w:p w:rsidR="00150186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da li udruga zadovoljava sve uvjete prihvatljivosti navedene u </w:t>
      </w:r>
      <w:r>
        <w:rPr>
          <w:rFonts w:ascii="Times New Roman" w:hAnsi="Times New Roman" w:cs="Times New Roman"/>
          <w:sz w:val="24"/>
          <w:szCs w:val="24"/>
          <w:lang w:val="hr-HR"/>
        </w:rPr>
        <w:t>točki 3.</w:t>
      </w:r>
      <w:r w:rsidRPr="00A151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ovih Uputa, te propisano trajanje i </w:t>
      </w:r>
      <w:r w:rsidR="000F0972">
        <w:rPr>
          <w:rFonts w:ascii="Times New Roman" w:hAnsi="Times New Roman" w:cs="Times New Roman"/>
          <w:sz w:val="24"/>
          <w:szCs w:val="24"/>
          <w:lang w:val="hr-HR"/>
        </w:rPr>
        <w:t>prijavljenu vrijednost programa/projekta</w:t>
      </w:r>
    </w:p>
    <w:p w:rsidR="000F0972" w:rsidRPr="000F0972" w:rsidRDefault="000F0972" w:rsidP="000F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provjere svih pristiglih i zaprimljenih prijava pročelnik Upra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>vnog odjela za gospodarstvo pol</w:t>
      </w:r>
      <w:r>
        <w:rPr>
          <w:rFonts w:ascii="Times New Roman" w:hAnsi="Times New Roman" w:cs="Times New Roman"/>
          <w:sz w:val="24"/>
          <w:szCs w:val="24"/>
          <w:lang w:val="hr-HR"/>
        </w:rPr>
        <w:t>joprivredu</w:t>
      </w:r>
      <w:r w:rsidR="00F726B6">
        <w:rPr>
          <w:rFonts w:ascii="Times New Roman" w:hAnsi="Times New Roman" w:cs="Times New Roman"/>
          <w:sz w:val="24"/>
          <w:szCs w:val="24"/>
          <w:lang w:val="hr-HR"/>
        </w:rPr>
        <w:t xml:space="preserve"> i turizam potpisuje O</w:t>
      </w:r>
      <w:r>
        <w:rPr>
          <w:rFonts w:ascii="Times New Roman" w:hAnsi="Times New Roman" w:cs="Times New Roman"/>
          <w:sz w:val="24"/>
          <w:szCs w:val="24"/>
          <w:lang w:val="hr-HR"/>
        </w:rPr>
        <w:t>dluku koje se prijave upućuju u daljnju proceduru, odnosno stručno ocjenjivanje, a koje se odbacuju iz razloga neispunjavanja propisanih uvjeta natječaja.</w:t>
      </w:r>
    </w:p>
    <w:p w:rsidR="006E2DB2" w:rsidRDefault="006E2DB2" w:rsidP="006E2DB2">
      <w:pPr>
        <w:pStyle w:val="Bezproreda"/>
        <w:jc w:val="both"/>
        <w:rPr>
          <w:szCs w:val="24"/>
          <w:lang w:val="hr-HR"/>
        </w:rPr>
      </w:pPr>
    </w:p>
    <w:p w:rsidR="00D076B6" w:rsidRPr="006E2DB2" w:rsidRDefault="00FE0E2C" w:rsidP="00FE0E2C">
      <w:pPr>
        <w:pStyle w:val="Bezproreda"/>
        <w:numPr>
          <w:ilvl w:val="0"/>
          <w:numId w:val="16"/>
        </w:numPr>
        <w:jc w:val="both"/>
        <w:outlineLvl w:val="1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</w:t>
      </w:r>
      <w:bookmarkStart w:id="21" w:name="_Toc98155725"/>
      <w:r w:rsidR="00D076B6" w:rsidRPr="006E2DB2">
        <w:rPr>
          <w:b/>
          <w:szCs w:val="24"/>
          <w:lang w:val="hr-HR"/>
        </w:rPr>
        <w:t>Postupak ocjene prijava koje su zadovoljile uvjete Natječaja</w:t>
      </w:r>
      <w:bookmarkEnd w:id="20"/>
      <w:bookmarkEnd w:id="21"/>
    </w:p>
    <w:p w:rsidR="006E2DB2" w:rsidRPr="00D076B6" w:rsidRDefault="006E2DB2" w:rsidP="006E2DB2">
      <w:pPr>
        <w:pStyle w:val="Bezproreda"/>
        <w:jc w:val="both"/>
        <w:rPr>
          <w:szCs w:val="24"/>
          <w:lang w:val="hr-HR"/>
        </w:rPr>
      </w:pPr>
    </w:p>
    <w:p w:rsidR="00C05F76" w:rsidRPr="0027700C" w:rsidRDefault="00C05F76" w:rsidP="00C05F7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Prijave koje su ispunile formalne uvjete Natječaja razmatra i ocjenju</w:t>
      </w:r>
      <w:r w:rsidR="00F726B6">
        <w:rPr>
          <w:szCs w:val="24"/>
          <w:lang w:val="hr-HR"/>
        </w:rPr>
        <w:t>je Povjerenstvo za ocjenjivanje</w:t>
      </w:r>
      <w:r w:rsidRPr="0027700C">
        <w:rPr>
          <w:szCs w:val="24"/>
          <w:lang w:val="hr-HR"/>
        </w:rPr>
        <w:t xml:space="preserve"> (dalje: Povjerenstvo) koje imenuje župan posebnom odlukom. </w:t>
      </w:r>
    </w:p>
    <w:p w:rsidR="00CE2FD9" w:rsidRDefault="00CE2FD9" w:rsidP="00C05F76">
      <w:pPr>
        <w:pStyle w:val="Bezproreda"/>
        <w:jc w:val="both"/>
        <w:rPr>
          <w:szCs w:val="24"/>
          <w:lang w:val="hr-HR"/>
        </w:rPr>
      </w:pPr>
    </w:p>
    <w:p w:rsidR="001C70AF" w:rsidRDefault="001C70AF" w:rsidP="00C05F7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Članice/ovi moraju biti up</w:t>
      </w:r>
      <w:r w:rsidR="00BA40CB">
        <w:rPr>
          <w:szCs w:val="24"/>
          <w:lang w:val="hr-HR"/>
        </w:rPr>
        <w:t>oznati s opisom problema, cilje</w:t>
      </w:r>
      <w:r w:rsidRPr="0027700C">
        <w:rPr>
          <w:szCs w:val="24"/>
          <w:lang w:val="hr-HR"/>
        </w:rPr>
        <w:t>vima Javnog natječaja, te prioritetima za financiranje.</w:t>
      </w:r>
    </w:p>
    <w:p w:rsidR="00AA098F" w:rsidRPr="0027700C" w:rsidRDefault="00AA098F" w:rsidP="00C05F76">
      <w:pPr>
        <w:pStyle w:val="Bezproreda"/>
        <w:jc w:val="both"/>
        <w:rPr>
          <w:szCs w:val="24"/>
          <w:lang w:val="hr-HR"/>
        </w:rPr>
      </w:pPr>
    </w:p>
    <w:p w:rsidR="003B7906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Razmatraju se samo programi/projekti koji su udovoljili formalnim uvjetima Natječaja, a Povjerenstvo će iste ocjenjivati prema kriterijima u nastavku:</w:t>
      </w:r>
    </w:p>
    <w:p w:rsidR="000F0972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972" w:rsidRPr="0027700C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749"/>
        <w:gridCol w:w="1298"/>
      </w:tblGrid>
      <w:tr w:rsidR="006F3386" w:rsidRPr="00D62E3C" w:rsidTr="001575DB">
        <w:trPr>
          <w:trHeight w:val="54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0972" w:rsidRDefault="000F0972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PRETHODNO ISKUSTVO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D62E3C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 w:rsidR="00DC3DC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(</w:t>
            </w:r>
            <w:r w:rsidR="00D07BBE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D074DB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074D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r w:rsidR="00DC3DC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1.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Ima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li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prijavitelj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dovoljno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iskustva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u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aktivnostima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promicanja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poljoprivrede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vrijednosti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ruralnog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>prostora</w:t>
            </w:r>
            <w:proofErr w:type="spellEnd"/>
            <w:r w:rsidRPr="00D074DB">
              <w:rPr>
                <w:rFonts w:ascii="Times New Roman" w:eastAsia="Times New Roman" w:hAnsi="Times New Roman" w:cs="Times New Roman"/>
                <w:snapToGrid w:val="0"/>
              </w:rPr>
              <w:t xml:space="preserve">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074D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D07BBE">
        <w:trPr>
          <w:trHeight w:val="619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INSTITUCIONALNA I ORGANIZACIJSKA  SPOSOBNOST   PRIJAVITELJA /    PARTNERSKIH ORGANIZACIJA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DC3DCB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(10)</w:t>
            </w:r>
          </w:p>
        </w:tc>
      </w:tr>
      <w:tr w:rsidR="006F3386" w:rsidRPr="00D62E3C" w:rsidTr="00F726B6">
        <w:trPr>
          <w:trHeight w:val="230"/>
        </w:trPr>
        <w:tc>
          <w:tcPr>
            <w:tcW w:w="8749" w:type="dxa"/>
            <w:shd w:val="clear" w:color="auto" w:fill="FFFFFF" w:themeFill="background1"/>
          </w:tcPr>
          <w:p w:rsidR="006F3386" w:rsidRPr="00D62E3C" w:rsidRDefault="00D074DB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1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rijavitelj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je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osigurao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organizacijske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ljudske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prostorne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djelomično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financijske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resurse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za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obavljanje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djelatnosti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sukladno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Financijskom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planu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Programu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rada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udruge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D62E3C" w:rsidRDefault="00D074DB" w:rsidP="00D0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2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Postoji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li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jasna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struktura</w:t>
            </w:r>
            <w:proofErr w:type="spellEnd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upravljanja</w:t>
            </w:r>
            <w:proofErr w:type="spellEnd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programom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1575DB">
        <w:trPr>
          <w:trHeight w:val="61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RELEVANTNOST PROGRAMA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(</w:t>
            </w:r>
            <w:r w:rsidR="00DC3DC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25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352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1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Ciljevi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jasno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definirani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realno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dostižni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395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2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jasne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opravdane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razumljive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provedive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3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Rezultati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jasno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određeni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će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dovesti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do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ostvarivanja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rezultata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4</w:t>
            </w:r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.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Evaluacija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programskih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je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detaljno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razrađena</w:t>
            </w:r>
            <w:proofErr w:type="spellEnd"/>
            <w:r w:rsidR="006F3386" w:rsidRPr="00D62E3C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.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F726B6">
        <w:trPr>
          <w:trHeight w:val="35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. U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kojoj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mjeri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su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rezultati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održivi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</w:rPr>
              <w:t>?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0 - 5</w:t>
            </w:r>
          </w:p>
        </w:tc>
      </w:tr>
      <w:tr w:rsidR="006F3386" w:rsidRPr="00D62E3C" w:rsidTr="00D07BBE">
        <w:trPr>
          <w:trHeight w:val="55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DC3DC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PRORAČUN (TROŠKOVI)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proofErr w:type="spellStart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</w:t>
            </w:r>
            <w:proofErr w:type="spellEnd"/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(</w:t>
            </w:r>
            <w:r w:rsidR="00DC3DC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5</w:t>
            </w:r>
            <w:r w:rsidRPr="00D62E3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104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DC3DCB" w:rsidP="00F726B6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1</w:t>
            </w:r>
            <w:r w:rsidR="006F3386" w:rsidRPr="00D62E3C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. </w:t>
            </w:r>
            <w:r w:rsidR="006F3386" w:rsidRPr="00D62E3C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Jesu li troškovi programa realni u odnosu na određene rezultate </w:t>
            </w:r>
            <w:r w:rsidR="006F3386">
              <w:rPr>
                <w:rFonts w:ascii="Times New Roman" w:eastAsia="Times New Roman" w:hAnsi="Times New Roman" w:cs="Times New Roman"/>
                <w:noProof/>
                <w:snapToGrid w:val="0"/>
              </w:rPr>
              <w:t xml:space="preserve">i predviđeno vrijeme trajanja?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0 - 5</w:t>
            </w:r>
          </w:p>
          <w:p w:rsidR="006F3386" w:rsidRPr="00D62E3C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6F3386" w:rsidRPr="00D62E3C" w:rsidTr="001575DB">
        <w:trPr>
          <w:trHeight w:val="60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PREDNOST U FINANCIRANJU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proofErr w:type="spellStart"/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Bodovi</w:t>
            </w:r>
            <w:proofErr w:type="spellEnd"/>
            <w:r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 xml:space="preserve"> (</w:t>
            </w:r>
            <w:r w:rsidR="00DC3DCB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7</w:t>
            </w: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)</w:t>
            </w:r>
          </w:p>
        </w:tc>
      </w:tr>
      <w:tr w:rsidR="006F3386" w:rsidRPr="00D62E3C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62E3C" w:rsidRDefault="006F3386" w:rsidP="00D07B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1.</w:t>
            </w: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Osigurava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li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prijavitelj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neposredno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pružanje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podrške</w:t>
            </w:r>
            <w:proofErr w:type="spell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proofErr w:type="gram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poljoprivrednom</w:t>
            </w:r>
            <w:proofErr w:type="spellEnd"/>
            <w:r w:rsidR="00D07BBE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sektoru</w:t>
            </w:r>
            <w:proofErr w:type="spellEnd"/>
            <w:proofErr w:type="gramEnd"/>
            <w:r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2</w:t>
            </w:r>
          </w:p>
        </w:tc>
      </w:tr>
      <w:tr w:rsidR="006F3386" w:rsidRPr="00D62E3C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C3DCB" w:rsidRDefault="006F3386" w:rsidP="00F726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E3C">
              <w:rPr>
                <w:rFonts w:ascii="Times New Roman" w:eastAsia="Calibri" w:hAnsi="Times New Roman" w:cs="Calibri"/>
                <w:noProof/>
                <w:lang w:eastAsia="hr-HR" w:bidi="ta-IN"/>
              </w:rPr>
              <w:t>2.</w:t>
            </w:r>
            <w:r w:rsidRPr="00D62E3C">
              <w:rPr>
                <w:rFonts w:ascii="Times New Roman" w:eastAsia="Calibri" w:hAnsi="Times New Roman" w:cs="Calibri"/>
                <w:b/>
                <w:noProof/>
                <w:lang w:eastAsia="hr-HR" w:bidi="ta-I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Angažira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prijavitelj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partnerske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organizacije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koje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su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svom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radu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usmjerene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promidžbu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hrvatske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poljoprivrede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vrijednosti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ruralnog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2E3C">
              <w:rPr>
                <w:rFonts w:ascii="Times New Roman" w:eastAsia="Calibri" w:hAnsi="Times New Roman" w:cs="Times New Roman"/>
              </w:rPr>
              <w:t>prostora</w:t>
            </w:r>
            <w:proofErr w:type="spellEnd"/>
            <w:r w:rsidRPr="00D62E3C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2</w:t>
            </w:r>
          </w:p>
        </w:tc>
      </w:tr>
      <w:tr w:rsidR="006F3386" w:rsidRPr="00D62E3C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C3DCB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3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Planira li prijavitelj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u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provedbi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programskih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uključiti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volontere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svoje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organizacije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6F3386" w:rsidRPr="00D62E3C" w:rsidTr="00F726B6">
        <w:trPr>
          <w:trHeight w:val="608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DC3DCB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4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Namjeravaju li prijavitelj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angažirati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stručnjake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iz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određenih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područja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za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provođenje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pojedinih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aktivnosti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6F3386" w:rsidRPr="00D62E3C" w:rsidTr="00F726B6">
        <w:trPr>
          <w:trHeight w:val="144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Calibri"/>
                <w:noProof/>
                <w:lang w:eastAsia="hr-HR" w:bidi="ta-IN"/>
              </w:rPr>
              <w:t>5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.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Calibri"/>
                <w:noProof/>
                <w:lang w:eastAsia="hr-HR" w:bidi="ta-IN"/>
              </w:rPr>
              <w:t>Za provedbu ovog Javnog poziva prijavitelj prilikom</w:t>
            </w:r>
            <w:r w:rsidR="006F3386"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prijave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dokumentira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sufinanciranje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prijavljenoga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programa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od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strane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jedinica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lokalne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područne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(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regionalne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)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samouprave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ili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drugih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izvora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ukoliko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ono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postoji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</w:t>
            </w:r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(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pismo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namjere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o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sufinanciranju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preporuka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ako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je program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financiran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prethodnih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godina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,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dokaz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o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dodjeli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prostora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kojim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raspolaže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jedinica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lokalne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područne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(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regionalne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)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samouprave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na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korištenje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udruzi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i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 xml:space="preserve"> </w:t>
            </w:r>
            <w:proofErr w:type="spellStart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slično</w:t>
            </w:r>
            <w:proofErr w:type="spellEnd"/>
            <w:r w:rsidR="006F3386" w:rsidRPr="00D62E3C">
              <w:rPr>
                <w:rFonts w:ascii="Times New Roman" w:eastAsia="Times New Roman" w:hAnsi="Times New Roman" w:cs="Times New Roman"/>
                <w:i/>
                <w:snapToGrid w:val="0"/>
                <w:szCs w:val="20"/>
              </w:rPr>
              <w:t>)</w:t>
            </w:r>
            <w:r w:rsidR="006F3386" w:rsidRPr="00D62E3C">
              <w:rPr>
                <w:rFonts w:ascii="Times New Roman" w:eastAsia="Times New Roman" w:hAnsi="Times New Roman" w:cs="Times New Roman"/>
                <w:snapToGrid w:val="0"/>
                <w:szCs w:val="20"/>
              </w:rPr>
              <w:t>.</w:t>
            </w:r>
          </w:p>
          <w:p w:rsidR="006F3386" w:rsidRPr="00D62E3C" w:rsidRDefault="006F3386" w:rsidP="00F726B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D62E3C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bCs/>
                <w:lang w:eastAsia="hr-HR" w:bidi="ta-IN"/>
              </w:rPr>
              <w:t>0 – 1</w:t>
            </w:r>
          </w:p>
        </w:tc>
      </w:tr>
      <w:tr w:rsidR="006F3386" w:rsidRPr="00D62E3C" w:rsidTr="001575DB">
        <w:trPr>
          <w:trHeight w:val="427"/>
        </w:trPr>
        <w:tc>
          <w:tcPr>
            <w:tcW w:w="8749" w:type="dxa"/>
            <w:shd w:val="clear" w:color="auto" w:fill="C6D9F1" w:themeFill="text2" w:themeFillTint="33"/>
            <w:vAlign w:val="center"/>
          </w:tcPr>
          <w:p w:rsidR="006F3386" w:rsidRPr="00D62E3C" w:rsidRDefault="006F3386" w:rsidP="00D07B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  <w:r w:rsidRPr="00D62E3C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 xml:space="preserve">UKUPNO (maksimalan broj bodova </w:t>
            </w:r>
            <w:r w:rsidR="00D07BBE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52</w:t>
            </w:r>
            <w:r w:rsidR="001575DB"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  <w:t>)</w:t>
            </w:r>
          </w:p>
        </w:tc>
        <w:tc>
          <w:tcPr>
            <w:tcW w:w="1298" w:type="dxa"/>
            <w:shd w:val="clear" w:color="auto" w:fill="C6D9F1" w:themeFill="text2" w:themeFillTint="33"/>
            <w:vAlign w:val="center"/>
          </w:tcPr>
          <w:p w:rsidR="006F3386" w:rsidRPr="00D62E3C" w:rsidRDefault="006F3386" w:rsidP="001575D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lang w:eastAsia="hr-HR" w:bidi="ta-IN"/>
              </w:rPr>
            </w:pPr>
          </w:p>
        </w:tc>
      </w:tr>
    </w:tbl>
    <w:p w:rsidR="003B7906" w:rsidRPr="0027700C" w:rsidRDefault="003B7906" w:rsidP="00C05F76">
      <w:pPr>
        <w:pStyle w:val="Bezproreda"/>
        <w:jc w:val="both"/>
        <w:rPr>
          <w:szCs w:val="24"/>
          <w:lang w:val="hr-HR"/>
        </w:rPr>
      </w:pPr>
    </w:p>
    <w:p w:rsidR="003B7906" w:rsidRPr="0027700C" w:rsidRDefault="003B7906" w:rsidP="003B7906">
      <w:pPr>
        <w:pStyle w:val="Bezproreda"/>
        <w:jc w:val="both"/>
        <w:rPr>
          <w:color w:val="000000"/>
          <w:szCs w:val="24"/>
          <w:lang w:val="hr-HR" w:bidi="ta-IN"/>
        </w:rPr>
      </w:pPr>
      <w:r w:rsidRPr="0027700C">
        <w:rPr>
          <w:szCs w:val="24"/>
          <w:lang w:val="hr-HR"/>
        </w:rPr>
        <w:t xml:space="preserve">Putem ovog Natječaja mogu biti financirani samo oni programi koji prilikom postupka ocjenjivanja ostvare </w:t>
      </w:r>
      <w:r w:rsidRPr="0027700C">
        <w:rPr>
          <w:szCs w:val="24"/>
          <w:u w:val="single"/>
          <w:lang w:val="hr-HR"/>
        </w:rPr>
        <w:t xml:space="preserve">minimalno </w:t>
      </w:r>
      <w:r w:rsidR="00D07BBE">
        <w:rPr>
          <w:szCs w:val="24"/>
          <w:u w:val="single"/>
          <w:lang w:val="hr-HR"/>
        </w:rPr>
        <w:t>27</w:t>
      </w:r>
      <w:r w:rsidRPr="0027700C">
        <w:rPr>
          <w:szCs w:val="24"/>
          <w:u w:val="single"/>
          <w:lang w:val="hr-HR"/>
        </w:rPr>
        <w:t xml:space="preserve"> bodova</w:t>
      </w:r>
      <w:r w:rsidRPr="0027700C">
        <w:rPr>
          <w:szCs w:val="24"/>
          <w:lang w:val="hr-HR"/>
        </w:rPr>
        <w:t xml:space="preserve"> te </w:t>
      </w:r>
      <w:r w:rsidRPr="0027700C">
        <w:rPr>
          <w:szCs w:val="24"/>
          <w:u w:val="single"/>
          <w:lang w:val="hr-HR"/>
        </w:rPr>
        <w:t>minimalno 3 boda</w:t>
      </w:r>
      <w:r w:rsidRPr="0027700C">
        <w:rPr>
          <w:szCs w:val="24"/>
          <w:lang w:val="hr-HR"/>
        </w:rPr>
        <w:t xml:space="preserve"> putem kriterija </w:t>
      </w:r>
      <w:r w:rsidR="001575DB">
        <w:rPr>
          <w:szCs w:val="24"/>
          <w:lang w:val="hr-HR"/>
        </w:rPr>
        <w:t>PRORAČUN</w:t>
      </w:r>
      <w:r w:rsidRPr="0027700C">
        <w:rPr>
          <w:color w:val="000000"/>
          <w:szCs w:val="24"/>
          <w:lang w:val="hr-HR" w:bidi="ta-IN"/>
        </w:rPr>
        <w:t xml:space="preserve"> </w:t>
      </w:r>
      <w:r w:rsidR="001575DB">
        <w:rPr>
          <w:color w:val="000000"/>
          <w:szCs w:val="24"/>
          <w:lang w:val="hr-HR" w:bidi="ta-IN"/>
        </w:rPr>
        <w:t xml:space="preserve">i </w:t>
      </w:r>
      <w:r w:rsidR="001575DB" w:rsidRPr="000F0972">
        <w:rPr>
          <w:color w:val="000000"/>
          <w:szCs w:val="24"/>
          <w:u w:val="single"/>
          <w:lang w:val="hr-HR" w:bidi="ta-IN"/>
        </w:rPr>
        <w:t>minimalno 13 bodova</w:t>
      </w:r>
      <w:r w:rsidR="001575DB">
        <w:rPr>
          <w:color w:val="000000"/>
          <w:szCs w:val="24"/>
          <w:lang w:val="hr-HR" w:bidi="ta-IN"/>
        </w:rPr>
        <w:t xml:space="preserve"> putem </w:t>
      </w:r>
      <w:r w:rsidRPr="0027700C">
        <w:rPr>
          <w:color w:val="000000"/>
          <w:szCs w:val="24"/>
          <w:lang w:val="hr-HR" w:bidi="ta-IN"/>
        </w:rPr>
        <w:t xml:space="preserve">kriterija </w:t>
      </w:r>
      <w:r w:rsidR="001575DB">
        <w:rPr>
          <w:color w:val="000000"/>
          <w:szCs w:val="24"/>
          <w:lang w:val="hr-HR" w:bidi="ta-IN"/>
        </w:rPr>
        <w:t>RELEVANTNOST PROGRAMA.</w:t>
      </w:r>
    </w:p>
    <w:p w:rsidR="006E2DB2" w:rsidRDefault="006E2DB2" w:rsidP="006E2DB2">
      <w:pPr>
        <w:pStyle w:val="Odlomakpopisa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:rsidR="00D076B6" w:rsidRPr="00D076B6" w:rsidRDefault="00FE0E2C" w:rsidP="00FE0E2C">
      <w:pPr>
        <w:pStyle w:val="Odlomakpopisa"/>
        <w:numPr>
          <w:ilvl w:val="0"/>
          <w:numId w:val="16"/>
        </w:numPr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2" w:name="_Toc98155726"/>
      <w:r w:rsidR="001C70AF" w:rsidRPr="00D076B6">
        <w:rPr>
          <w:rFonts w:ascii="Times New Roman" w:hAnsi="Times New Roman" w:cs="Times New Roman"/>
          <w:b/>
          <w:sz w:val="24"/>
          <w:szCs w:val="24"/>
          <w:lang w:val="hr-HR"/>
        </w:rPr>
        <w:t>Ugovaranje financiranje projekta</w:t>
      </w:r>
      <w:bookmarkEnd w:id="22"/>
    </w:p>
    <w:p w:rsidR="001C70AF" w:rsidRPr="0027700C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Na temelju prijedloga Povjerenstva Odluku o odobravanju financijskih sredstava donosi </w:t>
      </w:r>
      <w:r w:rsidR="00C05F76" w:rsidRPr="0027700C">
        <w:rPr>
          <w:rFonts w:ascii="Times New Roman" w:hAnsi="Times New Roman" w:cs="Times New Roman"/>
          <w:sz w:val="24"/>
          <w:szCs w:val="24"/>
          <w:lang w:val="hr-HR"/>
        </w:rPr>
        <w:t>župan Međimurske županije</w:t>
      </w:r>
      <w:r w:rsidR="001C70AF"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27700C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 odobreni program 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potpisati ugovor o financiranju programa s nositeljem programa i to u roku od </w:t>
      </w:r>
      <w:r w:rsidRPr="0027700C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30 dana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od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>dana objave Odluke o dodijeli financijskih sredstava.</w:t>
      </w:r>
    </w:p>
    <w:p w:rsidR="00D21866" w:rsidRPr="00D076B6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3" w:name="_Toc98155727"/>
      <w:r w:rsidR="00D21866" w:rsidRPr="00D076B6">
        <w:rPr>
          <w:rFonts w:ascii="Times New Roman" w:hAnsi="Times New Roman" w:cs="Times New Roman"/>
          <w:b/>
          <w:bCs/>
          <w:sz w:val="24"/>
          <w:szCs w:val="24"/>
          <w:lang w:val="hr-HR"/>
        </w:rPr>
        <w:t>Obavijest o donesenoj odluci o dodjeli financijskih sredstava</w:t>
      </w:r>
      <w:bookmarkEnd w:id="23"/>
    </w:p>
    <w:p w:rsidR="00D21866" w:rsidRPr="0027700C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Svi prijavitelji, čije su prijave ušle u postupak procjene, bit će obaviješteni o donesenoj Odluci o dodijeli financijskih sredstava.</w:t>
      </w:r>
    </w:p>
    <w:p w:rsidR="00D076B6" w:rsidRPr="00D076B6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4" w:name="_Toc98155728"/>
      <w:r w:rsidR="00D21866" w:rsidRPr="00D076B6">
        <w:rPr>
          <w:rFonts w:ascii="Times New Roman" w:hAnsi="Times New Roman" w:cs="Times New Roman"/>
          <w:b/>
          <w:sz w:val="24"/>
          <w:szCs w:val="24"/>
          <w:lang w:val="hr-HR"/>
        </w:rPr>
        <w:t>Podnošenje prigovora</w:t>
      </w:r>
      <w:bookmarkEnd w:id="24"/>
    </w:p>
    <w:p w:rsidR="003B7906" w:rsidRPr="0027700C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Prijavitelj ima pravo podnijeti prigovor isključivo na natječajni postupak.</w:t>
      </w:r>
    </w:p>
    <w:p w:rsidR="003B7906" w:rsidRPr="0027700C" w:rsidRDefault="003B7906" w:rsidP="003B790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Prigovor se ne može podnijeti na Odluku o neodobravanju sredstava ili visinu dodijeljenih sredstava. Prigovori se podnose Povjerenstvu za prigovore u pisanom obliku, u roku od 8 dana od dana dostave obavijesti o rezultatima natječaja, a Odluku po prigovoru, uzimajući u obzir sve činjenice, donosi spomenuto Povjerenstvo. Na omotnici mora biti jasno naznačeno o kojem se javnom natječaju radi.</w:t>
      </w:r>
    </w:p>
    <w:p w:rsidR="003B7906" w:rsidRPr="0027700C" w:rsidRDefault="003B7906" w:rsidP="003B790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Rok za donošenje odluke po prigovoru je osam dana od dana primitka prigovora.</w:t>
      </w:r>
    </w:p>
    <w:p w:rsidR="003B7906" w:rsidRPr="0027700C" w:rsidRDefault="003B7906" w:rsidP="003B7906">
      <w:pPr>
        <w:pStyle w:val="Bezproreda"/>
        <w:jc w:val="both"/>
        <w:rPr>
          <w:szCs w:val="24"/>
          <w:lang w:val="hr-HR"/>
        </w:rPr>
      </w:pPr>
      <w:r w:rsidRPr="0027700C">
        <w:rPr>
          <w:szCs w:val="24"/>
          <w:lang w:val="hr-HR"/>
        </w:rPr>
        <w:t>Prigovor ne odgađa izvršenje odluke i daljnju provedbu natječajnog postupka.</w:t>
      </w:r>
    </w:p>
    <w:p w:rsidR="003B7906" w:rsidRPr="0027700C" w:rsidRDefault="003B7906" w:rsidP="00D21866">
      <w:pPr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5" w:name="_Toc378951356"/>
      <w:bookmarkStart w:id="26" w:name="_Toc455569924"/>
    </w:p>
    <w:p w:rsidR="00D21866" w:rsidRPr="00D076B6" w:rsidRDefault="00FE0E2C" w:rsidP="00FE0E2C">
      <w:pPr>
        <w:pStyle w:val="Odlomakpopisa"/>
        <w:numPr>
          <w:ilvl w:val="0"/>
          <w:numId w:val="16"/>
        </w:numPr>
        <w:spacing w:after="12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7" w:name="_Toc98155729"/>
      <w:r w:rsidR="00D21866" w:rsidRPr="00D076B6">
        <w:rPr>
          <w:rFonts w:ascii="Times New Roman" w:hAnsi="Times New Roman" w:cs="Times New Roman"/>
          <w:b/>
          <w:bCs/>
          <w:sz w:val="24"/>
          <w:szCs w:val="24"/>
          <w:lang w:val="hr-HR"/>
        </w:rPr>
        <w:t>Ugovaranje, praćenje</w:t>
      </w:r>
      <w:r w:rsidR="00D21866" w:rsidRPr="00D076B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te obustavljanje i povrat isplaćenih sredstava</w:t>
      </w:r>
      <w:bookmarkEnd w:id="25"/>
      <w:bookmarkEnd w:id="26"/>
      <w:bookmarkEnd w:id="27"/>
    </w:p>
    <w:p w:rsidR="00D21866" w:rsidRPr="0027700C" w:rsidRDefault="00D2186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</w:p>
    <w:p w:rsidR="00D21866" w:rsidRPr="0027700C" w:rsidRDefault="003B790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  <w:r w:rsidRPr="0027700C">
        <w:rPr>
          <w:rFonts w:ascii="Times New Roman" w:eastAsia="SimSun" w:hAnsi="Times New Roman" w:cs="Times New Roman"/>
          <w:sz w:val="24"/>
          <w:szCs w:val="24"/>
          <w:lang w:val="hr-HR"/>
        </w:rPr>
        <w:t>Međimurska županija</w:t>
      </w:r>
      <w:r w:rsidR="00D21866" w:rsidRPr="0027700C">
        <w:rPr>
          <w:rFonts w:ascii="Times New Roman" w:eastAsia="SimSun" w:hAnsi="Times New Roman" w:cs="Times New Roman"/>
          <w:sz w:val="24"/>
          <w:szCs w:val="24"/>
          <w:lang w:val="hr-HR"/>
        </w:rPr>
        <w:t xml:space="preserve"> priprema i potpisuje ugovor s udrugom za čiji program su odobrena financijska sredstva, sukladno prioritetima iz svoje nadležnosti i visini raspoloživih sredstava.</w:t>
      </w:r>
    </w:p>
    <w:p w:rsidR="00D21866" w:rsidRPr="0027700C" w:rsidRDefault="00D21866" w:rsidP="00D21866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U roku od </w:t>
      </w:r>
      <w:r w:rsidRPr="0027700C">
        <w:rPr>
          <w:rFonts w:ascii="Times New Roman" w:hAnsi="Times New Roman" w:cs="Times New Roman"/>
          <w:b/>
          <w:sz w:val="24"/>
          <w:szCs w:val="24"/>
          <w:lang w:val="hr-HR"/>
        </w:rPr>
        <w:t xml:space="preserve">30 dana 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od donošenja Odluke o prihvaćenom programu udruga kojoj je odobreno sufinanciranje ima obvezu potpisati Ugovor o financijskim sredstvima za provedbu projekata u 2022. godini jer u protivnom gube pravo na sufinanciranje. </w:t>
      </w: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Ukoliko se za provedbu programa odobri niži iznos sredstava od iznosa zatraženog u proračunu, potrebno je u dogovoru s </w:t>
      </w:r>
      <w:r w:rsidR="003B7906"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Županijom </w:t>
      </w:r>
      <w:r w:rsidRPr="0027700C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izraditi novu specifikaciju troškova te po potrebi prilagoditi opis aktivnosti, što će potom biti sastavnim dijelom Ugovora o financiranju programa. </w:t>
      </w:r>
    </w:p>
    <w:p w:rsidR="00D21866" w:rsidRPr="0027700C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27700C" w:rsidRDefault="003B790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kontrolirat</w:t>
      </w:r>
      <w:r w:rsidR="00CE2FD9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="00D2186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namjensko trošenje odobrenih sredstava na temelju obveznog opisnog i financijskog izvješća koji je udruga dužna dostaviti, u skladu s odredbama Ugovora o financiranju programa.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 slučaju kada udruga nenamjenski utroši odobrena financijska sredstva ili na drugi način krši obveze proizašle iz ugovora, daljnje financiranje će se ukinuti i zatražiti povrat uplaćenih sredstava uz pripadajuću zakonsku kamatu.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Udru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zi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kojoj je utvrđeno neispunjavanje ugovornih obveza bit će uskra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ćeno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pravo na financijsku podršku na svim natječajima i javnim pozivima iz </w:t>
      </w:r>
      <w:r w:rsidR="003B7906"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županijskog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proračuna </w:t>
      </w:r>
      <w:r w:rsidRPr="0027700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u sljedeće dvije godine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, računajući od dana kada je udruzi upućena pisana obavijest o utvrđenom neispunjavanju ugovornih obveza.</w:t>
      </w:r>
    </w:p>
    <w:p w:rsidR="00D21866" w:rsidRPr="0027700C" w:rsidRDefault="00D21866" w:rsidP="00D2186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b/>
          <w:bCs/>
          <w:sz w:val="24"/>
          <w:szCs w:val="24"/>
          <w:lang w:val="hr-HR"/>
        </w:rPr>
        <w:t>Sva ostala prava i obveze korisnika programa urediti će se Ugovorom o dodjeli financijskih sredstava.</w:t>
      </w:r>
    </w:p>
    <w:p w:rsidR="00D21866" w:rsidRPr="00351262" w:rsidRDefault="00D21866" w:rsidP="00FE0E2C">
      <w:pPr>
        <w:pStyle w:val="Naslov1"/>
        <w:numPr>
          <w:ilvl w:val="0"/>
          <w:numId w:val="17"/>
        </w:numPr>
        <w:rPr>
          <w:rFonts w:ascii="Times New Roman" w:eastAsia="Times New Roman" w:hAnsi="Times New Roman" w:cs="Times New Roman"/>
          <w:noProof/>
          <w:snapToGrid w:val="0"/>
          <w:color w:val="auto"/>
          <w:sz w:val="24"/>
          <w:szCs w:val="24"/>
          <w:lang w:val="hr-HR"/>
        </w:rPr>
      </w:pPr>
      <w:bookmarkStart w:id="28" w:name="_Toc98155730"/>
      <w:bookmarkStart w:id="29" w:name="_Toc40507657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>POPIS OBRAZACA</w:t>
      </w:r>
      <w:bookmarkEnd w:id="28"/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Pr="00351262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</w:r>
    </w:p>
    <w:p w:rsidR="006E2DB2" w:rsidRPr="003943EE" w:rsidRDefault="006E2DB2" w:rsidP="00785E18">
      <w:pPr>
        <w:pStyle w:val="Odlomakpopisa"/>
        <w:spacing w:after="24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</w:pPr>
    </w:p>
    <w:bookmarkEnd w:id="29"/>
    <w:p w:rsidR="0027700C" w:rsidRPr="006E2DB2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0" w:name="_Toc98155731"/>
      <w:r>
        <w:rPr>
          <w:rFonts w:ascii="Times New Roman" w:hAnsi="Times New Roman" w:cs="Times New Roman"/>
          <w:b/>
          <w:sz w:val="24"/>
          <w:szCs w:val="24"/>
          <w:lang w:val="hr-HR"/>
        </w:rPr>
        <w:t>Obavezni obrasci za prijavu</w:t>
      </w:r>
      <w:bookmarkEnd w:id="30"/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1 - Prijava programa/projekta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E250B5" w:rsidRPr="0027700C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5 – Izjava o nepostojanju dvostrukog financiranja  </w:t>
      </w:r>
    </w:p>
    <w:p w:rsidR="00FD3E47" w:rsidRPr="0027700C" w:rsidRDefault="00FD3E47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27700C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27700C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). Uvjerenje se treba dostaviti za: 1. </w:t>
      </w: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osobu koja je ovlaštena za zastupanje udruge, 2. osobu koja će biti voditelj programa ne stariji od 3 mjeseca (izvornik); </w:t>
      </w:r>
    </w:p>
    <w:p w:rsidR="00D21866" w:rsidRPr="0027700C" w:rsidRDefault="00FD3E47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noProof/>
          <w:sz w:val="24"/>
          <w:szCs w:val="24"/>
          <w:lang w:val="hr-HR"/>
        </w:rPr>
        <w:t>Potvrda izdana od strane Ministarstva financija - Porezne uprave da su podmireni svi doprinosi i plaćen porez (izvornik ne stariji od 30 dana</w:t>
      </w:r>
      <w:r w:rsidR="004147D5">
        <w:rPr>
          <w:rFonts w:ascii="Times New Roman" w:hAnsi="Times New Roman" w:cs="Times New Roman"/>
          <w:noProof/>
          <w:sz w:val="24"/>
          <w:szCs w:val="24"/>
          <w:lang w:val="hr-HR"/>
        </w:rPr>
        <w:t>)</w:t>
      </w:r>
    </w:p>
    <w:p w:rsidR="006E2DB2" w:rsidRPr="0027700C" w:rsidRDefault="006E2DB2" w:rsidP="00D2186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6E2DB2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31" w:name="_Toc98155732"/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Obrasci za provedbu</w:t>
      </w:r>
      <w:bookmarkEnd w:id="31"/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</w:p>
    <w:p w:rsidR="00E250B5" w:rsidRPr="0027700C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Posebni i Opći uvjeti koji se primjenjuju na ugovore sklopljene u okviru Javnog natječaj za financiranje programa i projekata udruga s područja poljoprivrede, šumarstva i lovstva Međimurske županije </w:t>
      </w:r>
    </w:p>
    <w:p w:rsidR="00E250B5" w:rsidRPr="0027700C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– Opisni izvještaj programa/projekta</w:t>
      </w:r>
    </w:p>
    <w:p w:rsidR="00E250B5" w:rsidRPr="0027700C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27700C">
        <w:rPr>
          <w:rFonts w:ascii="Times New Roman" w:hAnsi="Times New Roman" w:cs="Times New Roman"/>
          <w:sz w:val="24"/>
          <w:szCs w:val="24"/>
          <w:lang w:val="hr-HR"/>
        </w:rPr>
        <w:t xml:space="preserve"> – Financijski izvještaj programa/projekta</w:t>
      </w:r>
    </w:p>
    <w:p w:rsidR="00E250B5" w:rsidRPr="0027700C" w:rsidRDefault="00E250B5" w:rsidP="00E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51262" w:rsidRPr="00DD5DBE" w:rsidRDefault="00FE0E2C" w:rsidP="00DD5DBE">
      <w:pPr>
        <w:pStyle w:val="Odlomakpopisa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2" w:name="_Toc98155733"/>
      <w:r w:rsidR="00E250B5" w:rsidRPr="006E2DB2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rilozi</w:t>
      </w:r>
      <w:bookmarkEnd w:id="32"/>
    </w:p>
    <w:p w:rsidR="006E2DB2" w:rsidRPr="00351262" w:rsidRDefault="00E250B5" w:rsidP="00FE0E2C">
      <w:pPr>
        <w:pStyle w:val="Bezproreda"/>
        <w:numPr>
          <w:ilvl w:val="0"/>
          <w:numId w:val="18"/>
        </w:numPr>
        <w:rPr>
          <w:rFonts w:eastAsiaTheme="majorEastAsia"/>
        </w:rPr>
      </w:pPr>
      <w:r w:rsidRPr="00351262">
        <w:rPr>
          <w:rFonts w:eastAsia="Arial Unicode MS"/>
        </w:rPr>
        <w:t xml:space="preserve">Legenda 1 </w:t>
      </w:r>
      <w:r w:rsidRPr="00351262">
        <w:t>–</w:t>
      </w:r>
      <w:r w:rsidRPr="00351262">
        <w:rPr>
          <w:rFonts w:eastAsia="Arial Unicode MS"/>
        </w:rPr>
        <w:t xml:space="preserve"> specifično područje</w:t>
      </w:r>
    </w:p>
    <w:p w:rsidR="00E250B5" w:rsidRPr="006E2DB2" w:rsidRDefault="00E250B5" w:rsidP="00FE0E2C">
      <w:pPr>
        <w:pStyle w:val="Bezproreda"/>
        <w:numPr>
          <w:ilvl w:val="0"/>
          <w:numId w:val="18"/>
        </w:numPr>
      </w:pPr>
      <w:r w:rsidRPr="006E2DB2">
        <w:t>Legenda 2 – korisničke skupine</w:t>
      </w:r>
    </w:p>
    <w:sectPr w:rsidR="00E250B5" w:rsidRPr="006E2DB2" w:rsidSect="006E2DB2">
      <w:headerReference w:type="default" r:id="rId10"/>
      <w:footerReference w:type="default" r:id="rId11"/>
      <w:footerReference w:type="first" r:id="rId12"/>
      <w:pgSz w:w="12240" w:h="15840" w:code="1"/>
      <w:pgMar w:top="152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72" w:rsidRDefault="000F0972" w:rsidP="005E133D">
      <w:pPr>
        <w:spacing w:after="0" w:line="240" w:lineRule="auto"/>
      </w:pPr>
      <w:r>
        <w:separator/>
      </w:r>
    </w:p>
  </w:endnote>
  <w:endnote w:type="continuationSeparator" w:id="0">
    <w:p w:rsidR="000F0972" w:rsidRDefault="000F0972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AA3159" w:rsidRDefault="0030383C" w:rsidP="005E133D">
    <w:pPr>
      <w:pStyle w:val="Podnoje"/>
      <w:jc w:val="right"/>
      <w:rPr>
        <w:rFonts w:ascii="Times New Roman" w:hAnsi="Times New Roman" w:cs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D6739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0F0972" w:rsidRPr="00AA3159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D6739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Default="000F0972">
    <w:pPr>
      <w:pStyle w:val="Podnoje"/>
      <w:jc w:val="right"/>
    </w:pPr>
  </w:p>
  <w:p w:rsidR="000F0972" w:rsidRDefault="000F097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72" w:rsidRDefault="000F0972" w:rsidP="005E133D">
      <w:pPr>
        <w:spacing w:after="0" w:line="240" w:lineRule="auto"/>
      </w:pPr>
      <w:r>
        <w:separator/>
      </w:r>
    </w:p>
  </w:footnote>
  <w:footnote w:type="continuationSeparator" w:id="0">
    <w:p w:rsidR="000F0972" w:rsidRDefault="000F0972" w:rsidP="005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564F0D" w:rsidRDefault="000F0972" w:rsidP="003C6CF8">
    <w:pPr>
      <w:pStyle w:val="Zaglavlje"/>
      <w:ind w:left="-142"/>
      <w:jc w:val="center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bookmarkStart w:id="33" w:name="OLE_LINK1"/>
    <w:r w:rsidRPr="002B7126">
      <w:rPr>
        <w:noProof/>
        <w:lang w:val="hr-HR"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Javni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natječaj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za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financiranje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program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a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/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projekata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udruga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s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područja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poljoprivrede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,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i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proofErr w:type="gram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lovstva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</w:t>
    </w:r>
    <w:proofErr w:type="spellEnd"/>
    <w:proofErr w:type="gram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županije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22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  <w:lang w:val="hr-HR"/>
      </w:rPr>
      <w:t>godini</w:t>
    </w:r>
  </w:p>
  <w:bookmarkEnd w:id="33"/>
  <w:p w:rsidR="000F0972" w:rsidRPr="002B7126" w:rsidRDefault="000F0972" w:rsidP="002B71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F8145E"/>
    <w:multiLevelType w:val="hybridMultilevel"/>
    <w:tmpl w:val="FADED5AA"/>
    <w:lvl w:ilvl="0" w:tplc="58A4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665C"/>
    <w:multiLevelType w:val="hybridMultilevel"/>
    <w:tmpl w:val="A7527A1C"/>
    <w:lvl w:ilvl="0" w:tplc="00565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38F"/>
    <w:multiLevelType w:val="hybridMultilevel"/>
    <w:tmpl w:val="FB686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CCE"/>
    <w:multiLevelType w:val="hybridMultilevel"/>
    <w:tmpl w:val="BF3AB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D7005"/>
    <w:multiLevelType w:val="hybridMultilevel"/>
    <w:tmpl w:val="92CC448C"/>
    <w:lvl w:ilvl="0" w:tplc="40F434EC">
      <w:start w:val="1"/>
      <w:numFmt w:val="decimal"/>
      <w:lvlText w:val="2.%1"/>
      <w:lvlJc w:val="left"/>
      <w:pPr>
        <w:ind w:left="121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1D11"/>
    <w:multiLevelType w:val="hybridMultilevel"/>
    <w:tmpl w:val="35184C82"/>
    <w:lvl w:ilvl="0" w:tplc="F83E024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FF8676F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A1B0D"/>
    <w:multiLevelType w:val="hybridMultilevel"/>
    <w:tmpl w:val="3E2A3BA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C83"/>
    <w:multiLevelType w:val="multilevel"/>
    <w:tmpl w:val="2D188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07C42FD"/>
    <w:multiLevelType w:val="hybridMultilevel"/>
    <w:tmpl w:val="5F8CD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78E"/>
    <w:multiLevelType w:val="multilevel"/>
    <w:tmpl w:val="08EA3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4BF"/>
    <w:multiLevelType w:val="hybridMultilevel"/>
    <w:tmpl w:val="1392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3E02"/>
    <w:multiLevelType w:val="hybridMultilevel"/>
    <w:tmpl w:val="4816C4DE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9508B"/>
    <w:multiLevelType w:val="hybridMultilevel"/>
    <w:tmpl w:val="A0627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86393"/>
    <w:multiLevelType w:val="hybridMultilevel"/>
    <w:tmpl w:val="1BD86DD0"/>
    <w:lvl w:ilvl="0" w:tplc="1FD0FAC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A52AC"/>
    <w:multiLevelType w:val="hybridMultilevel"/>
    <w:tmpl w:val="52948868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34724"/>
    <w:multiLevelType w:val="hybridMultilevel"/>
    <w:tmpl w:val="FB72FCE0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5C847CB6"/>
    <w:multiLevelType w:val="hybridMultilevel"/>
    <w:tmpl w:val="1FA0AF4C"/>
    <w:lvl w:ilvl="0" w:tplc="A594B22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2265F"/>
    <w:multiLevelType w:val="hybridMultilevel"/>
    <w:tmpl w:val="A0CE9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86BB0"/>
    <w:multiLevelType w:val="hybridMultilevel"/>
    <w:tmpl w:val="27E0100A"/>
    <w:lvl w:ilvl="0" w:tplc="548256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73B37"/>
    <w:multiLevelType w:val="hybridMultilevel"/>
    <w:tmpl w:val="EC947A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19"/>
  </w:num>
  <w:num w:numId="9">
    <w:abstractNumId w:val="22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21"/>
  </w:num>
  <w:num w:numId="17">
    <w:abstractNumId w:val="10"/>
  </w:num>
  <w:num w:numId="18">
    <w:abstractNumId w:val="20"/>
  </w:num>
  <w:num w:numId="19">
    <w:abstractNumId w:val="5"/>
  </w:num>
  <w:num w:numId="20">
    <w:abstractNumId w:val="1"/>
  </w:num>
  <w:num w:numId="21">
    <w:abstractNumId w:val="6"/>
  </w:num>
  <w:num w:numId="2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B735EB"/>
    <w:rsid w:val="0000277F"/>
    <w:rsid w:val="00005600"/>
    <w:rsid w:val="00012147"/>
    <w:rsid w:val="0001273A"/>
    <w:rsid w:val="00012D30"/>
    <w:rsid w:val="00015C45"/>
    <w:rsid w:val="00021354"/>
    <w:rsid w:val="00025F72"/>
    <w:rsid w:val="00030B5B"/>
    <w:rsid w:val="00033EC5"/>
    <w:rsid w:val="0003652A"/>
    <w:rsid w:val="00036A52"/>
    <w:rsid w:val="00037908"/>
    <w:rsid w:val="00044CE7"/>
    <w:rsid w:val="00047EDE"/>
    <w:rsid w:val="00052870"/>
    <w:rsid w:val="00055FA4"/>
    <w:rsid w:val="000560F9"/>
    <w:rsid w:val="000612AC"/>
    <w:rsid w:val="0006521E"/>
    <w:rsid w:val="00067BD8"/>
    <w:rsid w:val="00070695"/>
    <w:rsid w:val="000807FD"/>
    <w:rsid w:val="000830E3"/>
    <w:rsid w:val="00083721"/>
    <w:rsid w:val="000865B5"/>
    <w:rsid w:val="00090B40"/>
    <w:rsid w:val="000928D8"/>
    <w:rsid w:val="000977B5"/>
    <w:rsid w:val="000A02FE"/>
    <w:rsid w:val="000A1638"/>
    <w:rsid w:val="000A16C5"/>
    <w:rsid w:val="000A3AD6"/>
    <w:rsid w:val="000B03AF"/>
    <w:rsid w:val="000B10B7"/>
    <w:rsid w:val="000B2D70"/>
    <w:rsid w:val="000B6577"/>
    <w:rsid w:val="000B79BD"/>
    <w:rsid w:val="000C29DA"/>
    <w:rsid w:val="000C3276"/>
    <w:rsid w:val="000D0B0F"/>
    <w:rsid w:val="000D5C84"/>
    <w:rsid w:val="000D638A"/>
    <w:rsid w:val="000E0872"/>
    <w:rsid w:val="000E2578"/>
    <w:rsid w:val="000E420A"/>
    <w:rsid w:val="000F0972"/>
    <w:rsid w:val="000F5FF6"/>
    <w:rsid w:val="000F6344"/>
    <w:rsid w:val="0010501A"/>
    <w:rsid w:val="0010587C"/>
    <w:rsid w:val="00111725"/>
    <w:rsid w:val="00111A17"/>
    <w:rsid w:val="00116EC2"/>
    <w:rsid w:val="001209AA"/>
    <w:rsid w:val="00123320"/>
    <w:rsid w:val="00123B07"/>
    <w:rsid w:val="00130978"/>
    <w:rsid w:val="00143B36"/>
    <w:rsid w:val="00144039"/>
    <w:rsid w:val="00150186"/>
    <w:rsid w:val="001575DB"/>
    <w:rsid w:val="00161DCF"/>
    <w:rsid w:val="00162119"/>
    <w:rsid w:val="001627CB"/>
    <w:rsid w:val="00174883"/>
    <w:rsid w:val="00181354"/>
    <w:rsid w:val="00181A04"/>
    <w:rsid w:val="0018740E"/>
    <w:rsid w:val="00190218"/>
    <w:rsid w:val="001920DD"/>
    <w:rsid w:val="001928F9"/>
    <w:rsid w:val="00195B08"/>
    <w:rsid w:val="001A3A60"/>
    <w:rsid w:val="001A4EBD"/>
    <w:rsid w:val="001B2B96"/>
    <w:rsid w:val="001C16CB"/>
    <w:rsid w:val="001C31AB"/>
    <w:rsid w:val="001C59BE"/>
    <w:rsid w:val="001C70AF"/>
    <w:rsid w:val="001D262F"/>
    <w:rsid w:val="001D6320"/>
    <w:rsid w:val="001E1DDF"/>
    <w:rsid w:val="001E27E6"/>
    <w:rsid w:val="001E3C3C"/>
    <w:rsid w:val="00200B8F"/>
    <w:rsid w:val="002017C6"/>
    <w:rsid w:val="00203B8A"/>
    <w:rsid w:val="00210261"/>
    <w:rsid w:val="002170E0"/>
    <w:rsid w:val="002208D9"/>
    <w:rsid w:val="002217E1"/>
    <w:rsid w:val="002260AD"/>
    <w:rsid w:val="00235FBA"/>
    <w:rsid w:val="00237A0F"/>
    <w:rsid w:val="00241961"/>
    <w:rsid w:val="00241F37"/>
    <w:rsid w:val="00245097"/>
    <w:rsid w:val="0027700C"/>
    <w:rsid w:val="00295A7C"/>
    <w:rsid w:val="002A00D6"/>
    <w:rsid w:val="002A154C"/>
    <w:rsid w:val="002B4189"/>
    <w:rsid w:val="002B7126"/>
    <w:rsid w:val="002C3244"/>
    <w:rsid w:val="002C38B7"/>
    <w:rsid w:val="002C54B3"/>
    <w:rsid w:val="002C5BF2"/>
    <w:rsid w:val="002C7D32"/>
    <w:rsid w:val="002F141A"/>
    <w:rsid w:val="002F240D"/>
    <w:rsid w:val="002F6393"/>
    <w:rsid w:val="0030383C"/>
    <w:rsid w:val="003055BE"/>
    <w:rsid w:val="00310099"/>
    <w:rsid w:val="003117F4"/>
    <w:rsid w:val="00315C7F"/>
    <w:rsid w:val="00316123"/>
    <w:rsid w:val="0032105C"/>
    <w:rsid w:val="003235C8"/>
    <w:rsid w:val="00327226"/>
    <w:rsid w:val="00351262"/>
    <w:rsid w:val="00352B8B"/>
    <w:rsid w:val="003561A9"/>
    <w:rsid w:val="00360F54"/>
    <w:rsid w:val="003621EC"/>
    <w:rsid w:val="0036638F"/>
    <w:rsid w:val="003702A4"/>
    <w:rsid w:val="003727DA"/>
    <w:rsid w:val="00390129"/>
    <w:rsid w:val="00392D79"/>
    <w:rsid w:val="003943EE"/>
    <w:rsid w:val="003A0D1B"/>
    <w:rsid w:val="003A1CC2"/>
    <w:rsid w:val="003A4BCD"/>
    <w:rsid w:val="003A5E59"/>
    <w:rsid w:val="003A6F36"/>
    <w:rsid w:val="003B141D"/>
    <w:rsid w:val="003B18E6"/>
    <w:rsid w:val="003B7906"/>
    <w:rsid w:val="003C24BF"/>
    <w:rsid w:val="003C6801"/>
    <w:rsid w:val="003C6CF8"/>
    <w:rsid w:val="003D61B6"/>
    <w:rsid w:val="003E0383"/>
    <w:rsid w:val="003E1251"/>
    <w:rsid w:val="003E5691"/>
    <w:rsid w:val="003E5CA1"/>
    <w:rsid w:val="003F0EF8"/>
    <w:rsid w:val="00412729"/>
    <w:rsid w:val="004132ED"/>
    <w:rsid w:val="004147D5"/>
    <w:rsid w:val="00414A56"/>
    <w:rsid w:val="004176BE"/>
    <w:rsid w:val="004242F3"/>
    <w:rsid w:val="00432509"/>
    <w:rsid w:val="00436DD4"/>
    <w:rsid w:val="0043774A"/>
    <w:rsid w:val="00440EBC"/>
    <w:rsid w:val="00441142"/>
    <w:rsid w:val="00445A09"/>
    <w:rsid w:val="00452ABC"/>
    <w:rsid w:val="004539A6"/>
    <w:rsid w:val="00456CA3"/>
    <w:rsid w:val="00460B11"/>
    <w:rsid w:val="004622C2"/>
    <w:rsid w:val="00470839"/>
    <w:rsid w:val="0047175B"/>
    <w:rsid w:val="00473645"/>
    <w:rsid w:val="00476136"/>
    <w:rsid w:val="00482031"/>
    <w:rsid w:val="004824C9"/>
    <w:rsid w:val="004859DE"/>
    <w:rsid w:val="00491BC8"/>
    <w:rsid w:val="0049250E"/>
    <w:rsid w:val="0049795B"/>
    <w:rsid w:val="004A3922"/>
    <w:rsid w:val="004A4A33"/>
    <w:rsid w:val="004D1FE7"/>
    <w:rsid w:val="004D7DDD"/>
    <w:rsid w:val="004E3F9D"/>
    <w:rsid w:val="004F2371"/>
    <w:rsid w:val="004F55BD"/>
    <w:rsid w:val="004F7236"/>
    <w:rsid w:val="00502C2D"/>
    <w:rsid w:val="005147C6"/>
    <w:rsid w:val="00515008"/>
    <w:rsid w:val="00521470"/>
    <w:rsid w:val="005228C4"/>
    <w:rsid w:val="00524655"/>
    <w:rsid w:val="00525A01"/>
    <w:rsid w:val="00526A91"/>
    <w:rsid w:val="0053158F"/>
    <w:rsid w:val="00531B6C"/>
    <w:rsid w:val="00554463"/>
    <w:rsid w:val="00564F0D"/>
    <w:rsid w:val="00565BE5"/>
    <w:rsid w:val="005726DF"/>
    <w:rsid w:val="00572E0C"/>
    <w:rsid w:val="00582D9F"/>
    <w:rsid w:val="00587C44"/>
    <w:rsid w:val="005941C7"/>
    <w:rsid w:val="00596329"/>
    <w:rsid w:val="00596431"/>
    <w:rsid w:val="005974BD"/>
    <w:rsid w:val="005A2223"/>
    <w:rsid w:val="005A5491"/>
    <w:rsid w:val="005A7264"/>
    <w:rsid w:val="005B6E5B"/>
    <w:rsid w:val="005C0D03"/>
    <w:rsid w:val="005C1784"/>
    <w:rsid w:val="005C1B16"/>
    <w:rsid w:val="005C5641"/>
    <w:rsid w:val="005C7E9C"/>
    <w:rsid w:val="005D3BD9"/>
    <w:rsid w:val="005D5205"/>
    <w:rsid w:val="005D6C0E"/>
    <w:rsid w:val="005E133D"/>
    <w:rsid w:val="005E37BF"/>
    <w:rsid w:val="005E4256"/>
    <w:rsid w:val="005E6ACA"/>
    <w:rsid w:val="005E6C69"/>
    <w:rsid w:val="005E74FF"/>
    <w:rsid w:val="005F024E"/>
    <w:rsid w:val="005F44A0"/>
    <w:rsid w:val="005F5714"/>
    <w:rsid w:val="0060188F"/>
    <w:rsid w:val="00603EDE"/>
    <w:rsid w:val="0061148B"/>
    <w:rsid w:val="00621140"/>
    <w:rsid w:val="00625321"/>
    <w:rsid w:val="00632887"/>
    <w:rsid w:val="00637A2D"/>
    <w:rsid w:val="00647C98"/>
    <w:rsid w:val="006501C9"/>
    <w:rsid w:val="00651B4F"/>
    <w:rsid w:val="00654A23"/>
    <w:rsid w:val="00656281"/>
    <w:rsid w:val="0066023D"/>
    <w:rsid w:val="0066179A"/>
    <w:rsid w:val="00661D0B"/>
    <w:rsid w:val="00663872"/>
    <w:rsid w:val="006642E4"/>
    <w:rsid w:val="00676929"/>
    <w:rsid w:val="00684F70"/>
    <w:rsid w:val="0068795A"/>
    <w:rsid w:val="00691F6D"/>
    <w:rsid w:val="006A047C"/>
    <w:rsid w:val="006A4086"/>
    <w:rsid w:val="006A48C4"/>
    <w:rsid w:val="006C5304"/>
    <w:rsid w:val="006D1839"/>
    <w:rsid w:val="006E05C9"/>
    <w:rsid w:val="006E2DB2"/>
    <w:rsid w:val="006E4ED6"/>
    <w:rsid w:val="006E5B91"/>
    <w:rsid w:val="006F3386"/>
    <w:rsid w:val="006F4F8C"/>
    <w:rsid w:val="006F7F5A"/>
    <w:rsid w:val="007035C6"/>
    <w:rsid w:val="007064FE"/>
    <w:rsid w:val="00711452"/>
    <w:rsid w:val="00712209"/>
    <w:rsid w:val="00715213"/>
    <w:rsid w:val="00717E28"/>
    <w:rsid w:val="007219F3"/>
    <w:rsid w:val="0072229D"/>
    <w:rsid w:val="00724817"/>
    <w:rsid w:val="00725DD5"/>
    <w:rsid w:val="007318DB"/>
    <w:rsid w:val="00736347"/>
    <w:rsid w:val="00750C85"/>
    <w:rsid w:val="0075698F"/>
    <w:rsid w:val="00761B66"/>
    <w:rsid w:val="00762922"/>
    <w:rsid w:val="007638A4"/>
    <w:rsid w:val="00764C72"/>
    <w:rsid w:val="00774CD7"/>
    <w:rsid w:val="00777C25"/>
    <w:rsid w:val="0078240B"/>
    <w:rsid w:val="00785BA3"/>
    <w:rsid w:val="00785E18"/>
    <w:rsid w:val="00787BB8"/>
    <w:rsid w:val="007B4B9A"/>
    <w:rsid w:val="007D3604"/>
    <w:rsid w:val="007D559C"/>
    <w:rsid w:val="007D5BF3"/>
    <w:rsid w:val="007E44F5"/>
    <w:rsid w:val="007F4B74"/>
    <w:rsid w:val="008049B2"/>
    <w:rsid w:val="00810E65"/>
    <w:rsid w:val="00811A05"/>
    <w:rsid w:val="00824283"/>
    <w:rsid w:val="008256D0"/>
    <w:rsid w:val="00825A8C"/>
    <w:rsid w:val="0083444C"/>
    <w:rsid w:val="00835041"/>
    <w:rsid w:val="008422EC"/>
    <w:rsid w:val="00851738"/>
    <w:rsid w:val="00853E96"/>
    <w:rsid w:val="00853EE3"/>
    <w:rsid w:val="00857357"/>
    <w:rsid w:val="00860047"/>
    <w:rsid w:val="00860AD7"/>
    <w:rsid w:val="00860EB8"/>
    <w:rsid w:val="00871EFD"/>
    <w:rsid w:val="0089566C"/>
    <w:rsid w:val="00895AF7"/>
    <w:rsid w:val="00896E87"/>
    <w:rsid w:val="008A1C1C"/>
    <w:rsid w:val="008A228A"/>
    <w:rsid w:val="008A2AE7"/>
    <w:rsid w:val="008B258B"/>
    <w:rsid w:val="008B5390"/>
    <w:rsid w:val="008C1789"/>
    <w:rsid w:val="008E2602"/>
    <w:rsid w:val="008E5FD6"/>
    <w:rsid w:val="008F2401"/>
    <w:rsid w:val="008F4A29"/>
    <w:rsid w:val="008F4B35"/>
    <w:rsid w:val="009019B9"/>
    <w:rsid w:val="00906FC3"/>
    <w:rsid w:val="00912113"/>
    <w:rsid w:val="00920696"/>
    <w:rsid w:val="00925268"/>
    <w:rsid w:val="00926D82"/>
    <w:rsid w:val="009276F7"/>
    <w:rsid w:val="00933EAA"/>
    <w:rsid w:val="009362CA"/>
    <w:rsid w:val="00937D36"/>
    <w:rsid w:val="0094195D"/>
    <w:rsid w:val="0095404F"/>
    <w:rsid w:val="00955D51"/>
    <w:rsid w:val="00963FCB"/>
    <w:rsid w:val="00975386"/>
    <w:rsid w:val="00976DD3"/>
    <w:rsid w:val="00997EF5"/>
    <w:rsid w:val="009A4AB9"/>
    <w:rsid w:val="009B46B6"/>
    <w:rsid w:val="009B5CC4"/>
    <w:rsid w:val="009C2AEE"/>
    <w:rsid w:val="009C3FDD"/>
    <w:rsid w:val="009D0F62"/>
    <w:rsid w:val="009D2F03"/>
    <w:rsid w:val="009E4B53"/>
    <w:rsid w:val="009F38BA"/>
    <w:rsid w:val="009F4FBC"/>
    <w:rsid w:val="009F4FF0"/>
    <w:rsid w:val="00A11937"/>
    <w:rsid w:val="00A151E0"/>
    <w:rsid w:val="00A16438"/>
    <w:rsid w:val="00A2017F"/>
    <w:rsid w:val="00A22C9F"/>
    <w:rsid w:val="00A24219"/>
    <w:rsid w:val="00A300E8"/>
    <w:rsid w:val="00A349AE"/>
    <w:rsid w:val="00A34CB7"/>
    <w:rsid w:val="00A43237"/>
    <w:rsid w:val="00A5322B"/>
    <w:rsid w:val="00A630CB"/>
    <w:rsid w:val="00A65F6F"/>
    <w:rsid w:val="00A66BE3"/>
    <w:rsid w:val="00A67BE1"/>
    <w:rsid w:val="00A709B7"/>
    <w:rsid w:val="00A71400"/>
    <w:rsid w:val="00A7196C"/>
    <w:rsid w:val="00A83B59"/>
    <w:rsid w:val="00A87A40"/>
    <w:rsid w:val="00A92610"/>
    <w:rsid w:val="00A935B9"/>
    <w:rsid w:val="00AA098F"/>
    <w:rsid w:val="00AA214B"/>
    <w:rsid w:val="00AA3159"/>
    <w:rsid w:val="00AA65F4"/>
    <w:rsid w:val="00AA6724"/>
    <w:rsid w:val="00AB0F5C"/>
    <w:rsid w:val="00AB3334"/>
    <w:rsid w:val="00AB4AAF"/>
    <w:rsid w:val="00AB52FF"/>
    <w:rsid w:val="00AC0BCD"/>
    <w:rsid w:val="00AC30C3"/>
    <w:rsid w:val="00AD6D37"/>
    <w:rsid w:val="00AD6D43"/>
    <w:rsid w:val="00AF0A1F"/>
    <w:rsid w:val="00AF43D7"/>
    <w:rsid w:val="00B01E1B"/>
    <w:rsid w:val="00B07B88"/>
    <w:rsid w:val="00B20C1E"/>
    <w:rsid w:val="00B24D6C"/>
    <w:rsid w:val="00B26066"/>
    <w:rsid w:val="00B27408"/>
    <w:rsid w:val="00B317AD"/>
    <w:rsid w:val="00B329BC"/>
    <w:rsid w:val="00B33639"/>
    <w:rsid w:val="00B37842"/>
    <w:rsid w:val="00B4084A"/>
    <w:rsid w:val="00B51966"/>
    <w:rsid w:val="00B6028E"/>
    <w:rsid w:val="00B671A0"/>
    <w:rsid w:val="00B71356"/>
    <w:rsid w:val="00B735EB"/>
    <w:rsid w:val="00B83192"/>
    <w:rsid w:val="00B9398A"/>
    <w:rsid w:val="00B93F4C"/>
    <w:rsid w:val="00B9766E"/>
    <w:rsid w:val="00BA3655"/>
    <w:rsid w:val="00BA40CB"/>
    <w:rsid w:val="00BB68F1"/>
    <w:rsid w:val="00BB6FC1"/>
    <w:rsid w:val="00BB7814"/>
    <w:rsid w:val="00BC2629"/>
    <w:rsid w:val="00BC3B55"/>
    <w:rsid w:val="00BE0ED6"/>
    <w:rsid w:val="00BE1F41"/>
    <w:rsid w:val="00BE273A"/>
    <w:rsid w:val="00BE45DA"/>
    <w:rsid w:val="00BF1D2F"/>
    <w:rsid w:val="00BF3081"/>
    <w:rsid w:val="00BF7F9F"/>
    <w:rsid w:val="00C01085"/>
    <w:rsid w:val="00C0230C"/>
    <w:rsid w:val="00C05F76"/>
    <w:rsid w:val="00C066AA"/>
    <w:rsid w:val="00C10434"/>
    <w:rsid w:val="00C12543"/>
    <w:rsid w:val="00C13A45"/>
    <w:rsid w:val="00C27671"/>
    <w:rsid w:val="00C30D7A"/>
    <w:rsid w:val="00C37D75"/>
    <w:rsid w:val="00C45617"/>
    <w:rsid w:val="00C5521F"/>
    <w:rsid w:val="00C576E6"/>
    <w:rsid w:val="00C60034"/>
    <w:rsid w:val="00C62781"/>
    <w:rsid w:val="00C63184"/>
    <w:rsid w:val="00C64EB6"/>
    <w:rsid w:val="00C65CEA"/>
    <w:rsid w:val="00C67AB1"/>
    <w:rsid w:val="00C76063"/>
    <w:rsid w:val="00C9261C"/>
    <w:rsid w:val="00C9784B"/>
    <w:rsid w:val="00C97C48"/>
    <w:rsid w:val="00CA0DE0"/>
    <w:rsid w:val="00CA348A"/>
    <w:rsid w:val="00CA67E5"/>
    <w:rsid w:val="00CB2A47"/>
    <w:rsid w:val="00CC6C94"/>
    <w:rsid w:val="00CD4E62"/>
    <w:rsid w:val="00CD574C"/>
    <w:rsid w:val="00CD6603"/>
    <w:rsid w:val="00CE2FD9"/>
    <w:rsid w:val="00CF2583"/>
    <w:rsid w:val="00CF356D"/>
    <w:rsid w:val="00D03084"/>
    <w:rsid w:val="00D035B1"/>
    <w:rsid w:val="00D074DB"/>
    <w:rsid w:val="00D076B6"/>
    <w:rsid w:val="00D07BBE"/>
    <w:rsid w:val="00D17B5B"/>
    <w:rsid w:val="00D21421"/>
    <w:rsid w:val="00D21866"/>
    <w:rsid w:val="00D21D26"/>
    <w:rsid w:val="00D23D3C"/>
    <w:rsid w:val="00D31863"/>
    <w:rsid w:val="00D320B9"/>
    <w:rsid w:val="00D344A0"/>
    <w:rsid w:val="00D40FE4"/>
    <w:rsid w:val="00D556B9"/>
    <w:rsid w:val="00D710E4"/>
    <w:rsid w:val="00D74CC7"/>
    <w:rsid w:val="00D74D25"/>
    <w:rsid w:val="00D82793"/>
    <w:rsid w:val="00D8368A"/>
    <w:rsid w:val="00D9259A"/>
    <w:rsid w:val="00D94F98"/>
    <w:rsid w:val="00DA189D"/>
    <w:rsid w:val="00DA32A4"/>
    <w:rsid w:val="00DB0317"/>
    <w:rsid w:val="00DC3DCB"/>
    <w:rsid w:val="00DC45B8"/>
    <w:rsid w:val="00DC51F0"/>
    <w:rsid w:val="00DC62A1"/>
    <w:rsid w:val="00DC7AF0"/>
    <w:rsid w:val="00DD0EEE"/>
    <w:rsid w:val="00DD2374"/>
    <w:rsid w:val="00DD5DBE"/>
    <w:rsid w:val="00DD6739"/>
    <w:rsid w:val="00DE6BBF"/>
    <w:rsid w:val="00DF4B9E"/>
    <w:rsid w:val="00E04E63"/>
    <w:rsid w:val="00E10642"/>
    <w:rsid w:val="00E13D47"/>
    <w:rsid w:val="00E14CC0"/>
    <w:rsid w:val="00E16448"/>
    <w:rsid w:val="00E164AD"/>
    <w:rsid w:val="00E2362E"/>
    <w:rsid w:val="00E250B5"/>
    <w:rsid w:val="00E2617A"/>
    <w:rsid w:val="00E36F04"/>
    <w:rsid w:val="00E45C0F"/>
    <w:rsid w:val="00E52DB0"/>
    <w:rsid w:val="00E60041"/>
    <w:rsid w:val="00E64A4C"/>
    <w:rsid w:val="00E673F8"/>
    <w:rsid w:val="00E67B91"/>
    <w:rsid w:val="00E76C80"/>
    <w:rsid w:val="00E80A41"/>
    <w:rsid w:val="00E81E1E"/>
    <w:rsid w:val="00E9229B"/>
    <w:rsid w:val="00E92BA0"/>
    <w:rsid w:val="00E94060"/>
    <w:rsid w:val="00E97942"/>
    <w:rsid w:val="00EA3503"/>
    <w:rsid w:val="00EA5825"/>
    <w:rsid w:val="00EA7440"/>
    <w:rsid w:val="00EB0201"/>
    <w:rsid w:val="00EB7F4F"/>
    <w:rsid w:val="00ED1771"/>
    <w:rsid w:val="00EE3ECC"/>
    <w:rsid w:val="00EF4850"/>
    <w:rsid w:val="00EF6AB2"/>
    <w:rsid w:val="00F0173F"/>
    <w:rsid w:val="00F02B55"/>
    <w:rsid w:val="00F04393"/>
    <w:rsid w:val="00F1056D"/>
    <w:rsid w:val="00F13B1C"/>
    <w:rsid w:val="00F15277"/>
    <w:rsid w:val="00F211C5"/>
    <w:rsid w:val="00F21534"/>
    <w:rsid w:val="00F2344F"/>
    <w:rsid w:val="00F23DF2"/>
    <w:rsid w:val="00F315D2"/>
    <w:rsid w:val="00F33AED"/>
    <w:rsid w:val="00F344AE"/>
    <w:rsid w:val="00F375E8"/>
    <w:rsid w:val="00F5104D"/>
    <w:rsid w:val="00F51070"/>
    <w:rsid w:val="00F52814"/>
    <w:rsid w:val="00F55874"/>
    <w:rsid w:val="00F61564"/>
    <w:rsid w:val="00F670A3"/>
    <w:rsid w:val="00F726B6"/>
    <w:rsid w:val="00F7554B"/>
    <w:rsid w:val="00F949C6"/>
    <w:rsid w:val="00FA466C"/>
    <w:rsid w:val="00FB0847"/>
    <w:rsid w:val="00FB4B1A"/>
    <w:rsid w:val="00FC285B"/>
    <w:rsid w:val="00FD0ED9"/>
    <w:rsid w:val="00FD3E47"/>
    <w:rsid w:val="00FD6509"/>
    <w:rsid w:val="00FE0E2C"/>
    <w:rsid w:val="00FE4806"/>
    <w:rsid w:val="00FF0062"/>
    <w:rsid w:val="00FF0B3A"/>
    <w:rsid w:val="00FF2159"/>
    <w:rsid w:val="00FF2471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A"/>
  </w:style>
  <w:style w:type="paragraph" w:styleId="Naslov1">
    <w:name w:val="heading 1"/>
    <w:basedOn w:val="Normal"/>
    <w:next w:val="Normal"/>
    <w:link w:val="Naslov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aliases w:val="BVI fnr"/>
    <w:basedOn w:val="Zadanifontodlomka"/>
    <w:semiHidden/>
    <w:unhideWhenUsed/>
    <w:rsid w:val="00531B6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0C29DA"/>
    <w:pPr>
      <w:spacing w:before="120" w:after="120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787BB8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AA65F4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character" w:customStyle="1" w:styleId="Stil3Char">
    <w:name w:val="Stil3 Char"/>
    <w:link w:val="Stil3"/>
    <w:rsid w:val="00AA65F4"/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AA65F4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TijelotekstaChar">
    <w:name w:val="Tijelo teksta Char"/>
    <w:link w:val="Tijeloteksta"/>
    <w:qFormat/>
    <w:rsid w:val="00445A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45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445A09"/>
  </w:style>
  <w:style w:type="character" w:styleId="SlijeenaHiperveza">
    <w:name w:val="FollowedHyperlink"/>
    <w:basedOn w:val="Zadanifontodlomka"/>
    <w:uiPriority w:val="99"/>
    <w:semiHidden/>
    <w:unhideWhenUsed/>
    <w:rsid w:val="00FF2159"/>
    <w:rPr>
      <w:color w:val="800080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1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51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unhideWhenUsed/>
    <w:rsid w:val="00351262"/>
    <w:pPr>
      <w:spacing w:after="0"/>
      <w:ind w:left="660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351262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351262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351262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351262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351262"/>
    <w:pPr>
      <w:spacing w:after="0"/>
      <w:ind w:left="1760"/>
    </w:pPr>
    <w:rPr>
      <w:rFonts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5E133D"/>
  </w:style>
  <w:style w:type="paragraph" w:styleId="Footer">
    <w:name w:val="footer"/>
    <w:basedOn w:val="Normal"/>
    <w:link w:val="Foot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5E133D"/>
  </w:style>
  <w:style w:type="table" w:styleId="TableGrid">
    <w:name w:val="Table Grid"/>
    <w:basedOn w:val="TableNormal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rsid w:val="00A34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AE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A349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7A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NoSpacingChar">
    <w:name w:val="Bez proreda Char"/>
    <w:link w:val="NoSpacing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kst fusnote Char"/>
    <w:basedOn w:val="DefaultParagraphFont"/>
    <w:link w:val="FootnoteText"/>
    <w:uiPriority w:val="99"/>
    <w:semiHidden/>
    <w:rsid w:val="00531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B6C"/>
    <w:rPr>
      <w:vertAlign w:val="superscript"/>
    </w:rPr>
  </w:style>
  <w:style w:type="character" w:customStyle="1" w:styleId="Heading1Char">
    <w:name w:val="Naslov 1 Char"/>
    <w:basedOn w:val="DefaultParagraphFont"/>
    <w:link w:val="Heading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Heading2Char">
    <w:name w:val="Naslov 2 Char"/>
    <w:basedOn w:val="DefaultParagraphFont"/>
    <w:link w:val="Heading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787B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7BB8"/>
    <w:pPr>
      <w:spacing w:after="100"/>
      <w:ind w:left="220"/>
    </w:p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joprivreda@medjimurska-zupanij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BF78-3082-4637-9683-D52B91A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4199</Words>
  <Characters>23935</Characters>
  <Application>Microsoft Office Word</Application>
  <DocSecurity>0</DocSecurity>
  <Lines>199</Lines>
  <Paragraphs>56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/>
      <vt:lpstr>CILJEVI NATJEČAJA</vt:lpstr>
      <vt:lpstr>FORMALNI UVJETI NATJEČAJA</vt:lpstr>
      <vt:lpstr>    Tko može podnijeti prijavu?</vt:lpstr>
      <vt:lpstr>    Planirano trajanje programa: </vt:lpstr>
      <vt:lpstr>    Prihvatljivi troškovi koji će se financirati ovim Javnim natječajem</vt:lpstr>
      <vt:lpstr>    Neprihvatljivi troškovi u okviru Javnog natječaja</vt:lpstr>
      <vt:lpstr>POSTUPAK PRIJAVE</vt:lpstr>
      <vt:lpstr>    Dokumentacija za Javni natječaja</vt:lpstr>
      <vt:lpstr>    Sadržaj opisnog obrasca</vt:lpstr>
      <vt:lpstr>    Sadržaj obrasca proračuna</vt:lpstr>
      <vt:lpstr>    Gdje poslati prijavu</vt:lpstr>
      <vt:lpstr>    Rok za podnošenje prijave</vt:lpstr>
      <vt:lpstr>    Kome se obratiti ukoliko imate pitanja?</vt:lpstr>
      <vt:lpstr>PROCJENA PRIJAVA I DONOŠENJE ODLUKE O DODJELI SREDSTAVA</vt:lpstr>
      <vt:lpstr>    Provjera ispunjavanja formalnih uvjeta natječaja</vt:lpstr>
      <vt:lpstr>    Postupak ocjene prijava koje su zadovoljile uvjete Natječaja</vt:lpstr>
      <vt:lpstr>    Ugovaranje financiranje projekta</vt:lpstr>
      <vt:lpstr>    Obavijest o donesenoj odluci o dodjeli financijskih sredstava</vt:lpstr>
      <vt:lpstr>    Podnošenje prigovora</vt:lpstr>
      <vt:lpstr>    Ugovaranje, praćenje te obustavljanje i povrat isplaćenih sredstava</vt:lpstr>
      <vt:lpstr>POPIS OBRAZACA 	</vt:lpstr>
      <vt:lpstr>    Obavezni obrasci za prijavu</vt:lpstr>
      <vt:lpstr>    Obrasci za provedbu </vt:lpstr>
      <vt:lpstr>    Prilozi</vt:lpstr>
      <vt:lpstr/>
    </vt:vector>
  </TitlesOfParts>
  <Company/>
  <LinksUpToDate>false</LinksUpToDate>
  <CharactersWithSpaces>28078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</dc:creator>
  <cp:lastModifiedBy>danicap</cp:lastModifiedBy>
  <cp:revision>7</cp:revision>
  <cp:lastPrinted>2022-03-17T08:10:00Z</cp:lastPrinted>
  <dcterms:created xsi:type="dcterms:W3CDTF">2022-03-11T08:20:00Z</dcterms:created>
  <dcterms:modified xsi:type="dcterms:W3CDTF">2022-03-17T08:21:00Z</dcterms:modified>
</cp:coreProperties>
</file>